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Pr="00EA6781" w:rsidRDefault="00123070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  <w:r>
        <w:rPr>
          <w:b/>
          <w:i/>
          <w:noProof w:val="0"/>
        </w:rPr>
        <w:t>Приложение  №1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  <w:r w:rsidRPr="00EA6781">
        <w:rPr>
          <w:b/>
          <w:i/>
          <w:noProof w:val="0"/>
        </w:rPr>
        <w:t>к  основной образовательно</w:t>
      </w:r>
      <w:r w:rsidR="006F1C2C">
        <w:rPr>
          <w:b/>
          <w:i/>
          <w:noProof w:val="0"/>
        </w:rPr>
        <w:t>й</w:t>
      </w:r>
      <w:r w:rsidRPr="00EA6781">
        <w:rPr>
          <w:b/>
          <w:i/>
          <w:noProof w:val="0"/>
        </w:rPr>
        <w:t xml:space="preserve"> программе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  <w:r w:rsidRPr="00EA6781">
        <w:rPr>
          <w:b/>
          <w:i/>
          <w:noProof w:val="0"/>
        </w:rPr>
        <w:t xml:space="preserve">  основного общего образования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  <w:r w:rsidRPr="00EA6781">
        <w:rPr>
          <w:b/>
          <w:i/>
          <w:noProof w:val="0"/>
          <w:sz w:val="44"/>
          <w:szCs w:val="44"/>
        </w:rPr>
        <w:t>Рабочая программа  по  учебному предмету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  <w:r w:rsidRPr="00EA6781">
        <w:rPr>
          <w:b/>
          <w:i/>
          <w:noProof w:val="0"/>
          <w:sz w:val="44"/>
          <w:szCs w:val="44"/>
        </w:rPr>
        <w:t>«</w:t>
      </w:r>
      <w:r>
        <w:rPr>
          <w:b/>
          <w:i/>
          <w:noProof w:val="0"/>
          <w:sz w:val="44"/>
          <w:szCs w:val="44"/>
        </w:rPr>
        <w:t>Родная  литература</w:t>
      </w:r>
      <w:r w:rsidRPr="00EA6781">
        <w:rPr>
          <w:b/>
          <w:i/>
          <w:noProof w:val="0"/>
          <w:sz w:val="44"/>
          <w:szCs w:val="44"/>
        </w:rPr>
        <w:t>»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  <w:r w:rsidRPr="00EA6781">
        <w:rPr>
          <w:b/>
          <w:i/>
          <w:noProof w:val="0"/>
          <w:sz w:val="44"/>
          <w:szCs w:val="44"/>
        </w:rPr>
        <w:t xml:space="preserve">для </w:t>
      </w:r>
      <w:r>
        <w:rPr>
          <w:b/>
          <w:i/>
          <w:noProof w:val="0"/>
          <w:sz w:val="44"/>
          <w:szCs w:val="44"/>
        </w:rPr>
        <w:t>8</w:t>
      </w:r>
      <w:r w:rsidRPr="00EA6781">
        <w:rPr>
          <w:b/>
          <w:i/>
          <w:noProof w:val="0"/>
          <w:sz w:val="44"/>
          <w:szCs w:val="44"/>
        </w:rPr>
        <w:t>-9 классов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rPr>
          <w:b/>
          <w:noProof w:val="0"/>
        </w:rPr>
      </w:pPr>
      <w:r w:rsidRPr="00EA6781">
        <w:rPr>
          <w:noProof w:val="0"/>
        </w:rPr>
        <w:t xml:space="preserve">Тип программы: </w:t>
      </w:r>
      <w:r w:rsidRPr="00EA6781">
        <w:rPr>
          <w:b/>
          <w:noProof w:val="0"/>
        </w:rPr>
        <w:t>программа  основного  общего образования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rPr>
          <w:b/>
          <w:noProof w:val="0"/>
        </w:rPr>
      </w:pPr>
      <w:r w:rsidRPr="00EA6781">
        <w:rPr>
          <w:noProof w:val="0"/>
        </w:rPr>
        <w:t>Уровень:</w:t>
      </w:r>
      <w:r w:rsidRPr="00EA6781">
        <w:rPr>
          <w:b/>
          <w:noProof w:val="0"/>
        </w:rPr>
        <w:t xml:space="preserve">  базовый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rPr>
          <w:b/>
          <w:noProof w:val="0"/>
        </w:rPr>
      </w:pPr>
      <w:r w:rsidRPr="00EA6781">
        <w:rPr>
          <w:noProof w:val="0"/>
        </w:rPr>
        <w:t xml:space="preserve">Срок  реализации программы:  </w:t>
      </w:r>
      <w:r>
        <w:rPr>
          <w:noProof w:val="0"/>
        </w:rPr>
        <w:t>2</w:t>
      </w:r>
      <w:r w:rsidRPr="00EA6781">
        <w:rPr>
          <w:b/>
          <w:noProof w:val="0"/>
        </w:rPr>
        <w:t xml:space="preserve"> года</w:t>
      </w:r>
      <w:r>
        <w:rPr>
          <w:b/>
          <w:noProof w:val="0"/>
        </w:rPr>
        <w:t>,  по 0,5 часа в каждом классе</w:t>
      </w: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rPr>
          <w:noProof w:val="0"/>
        </w:rPr>
      </w:pPr>
    </w:p>
    <w:p w:rsidR="00EA6781" w:rsidRPr="00EA6781" w:rsidRDefault="00EA6781" w:rsidP="00EA6781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noProof w:val="0"/>
          <w:sz w:val="44"/>
          <w:szCs w:val="44"/>
        </w:rPr>
      </w:pPr>
    </w:p>
    <w:p w:rsidR="00EA6781" w:rsidRPr="00EA6781" w:rsidRDefault="00EA6781" w:rsidP="00EA6781">
      <w:pPr>
        <w:jc w:val="both"/>
        <w:rPr>
          <w:rFonts w:eastAsia="Calibri"/>
          <w:noProof w:val="0"/>
          <w:lang w:eastAsia="en-US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EA6781" w:rsidRDefault="00EA6781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123070" w:rsidRDefault="00123070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91506E" w:rsidRDefault="0091506E" w:rsidP="00041350">
      <w:pPr>
        <w:shd w:val="clear" w:color="auto" w:fill="FFFFFF"/>
        <w:ind w:firstLine="540"/>
        <w:jc w:val="center"/>
        <w:rPr>
          <w:b/>
          <w:sz w:val="32"/>
          <w:szCs w:val="32"/>
        </w:rPr>
      </w:pPr>
    </w:p>
    <w:p w:rsidR="00041350" w:rsidRPr="00041350" w:rsidRDefault="005751D6" w:rsidP="005751D6">
      <w:pPr>
        <w:shd w:val="clear" w:color="auto" w:fill="FFFFFF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041350" w:rsidRPr="00041350">
        <w:rPr>
          <w:b/>
          <w:bCs/>
          <w:sz w:val="28"/>
          <w:szCs w:val="28"/>
        </w:rPr>
        <w:t>Планируемые результаты освоения учебного предмета</w:t>
      </w:r>
      <w:r w:rsidR="00F35C49">
        <w:rPr>
          <w:b/>
          <w:bCs/>
          <w:sz w:val="28"/>
          <w:szCs w:val="28"/>
        </w:rPr>
        <w:t xml:space="preserve"> «Родная литература»</w:t>
      </w:r>
    </w:p>
    <w:p w:rsidR="00041350" w:rsidRPr="00041350" w:rsidRDefault="00041350" w:rsidP="00041350">
      <w:pPr>
        <w:ind w:left="-1134"/>
        <w:jc w:val="center"/>
      </w:pPr>
    </w:p>
    <w:p w:rsidR="00041350" w:rsidRPr="00041350" w:rsidRDefault="000C27D3" w:rsidP="00281FF2">
      <w:pPr>
        <w:pStyle w:val="20"/>
        <w:shd w:val="clear" w:color="auto" w:fill="auto"/>
        <w:tabs>
          <w:tab w:val="left" w:pos="0"/>
        </w:tabs>
        <w:spacing w:line="240" w:lineRule="auto"/>
        <w:ind w:left="-993" w:firstLine="579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041350"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041350" w:rsidRPr="00041350" w:rsidRDefault="00041350" w:rsidP="00281FF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041350" w:rsidRPr="00041350" w:rsidRDefault="00041350" w:rsidP="00281FF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осознание своей этнической принадлежности, знание истории, языка, культуры своего народа, своего края;</w:t>
      </w:r>
    </w:p>
    <w:p w:rsidR="00041350" w:rsidRPr="00041350" w:rsidRDefault="00041350" w:rsidP="00281FF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1350" w:rsidRPr="00041350" w:rsidRDefault="00041350" w:rsidP="00281FF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041350" w:rsidRPr="00041350" w:rsidRDefault="00041350" w:rsidP="00281FF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041350" w:rsidRPr="00041350" w:rsidRDefault="00041350" w:rsidP="00281FF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</w:p>
    <w:p w:rsidR="00041350" w:rsidRPr="00041350" w:rsidRDefault="00041350" w:rsidP="00281FF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rPr>
          <w:b/>
          <w:bCs/>
          <w:color w:val="000000"/>
        </w:rPr>
      </w:pPr>
      <w:r w:rsidRPr="00041350">
        <w:rPr>
          <w:b/>
          <w:bCs/>
          <w:color w:val="000000"/>
        </w:rPr>
        <w:t xml:space="preserve">          Метапредметные: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овладение навыками смыслового чтения;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41350" w:rsidRPr="00041350" w:rsidRDefault="00041350" w:rsidP="00281FF2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  <w:r w:rsidRPr="00041350">
        <w:rPr>
          <w:color w:val="000000"/>
        </w:rPr>
        <w:t>компетентность в области использования информационно-коммуникационных технологий.</w:t>
      </w:r>
    </w:p>
    <w:p w:rsidR="00041350" w:rsidRPr="00041350" w:rsidRDefault="00041350" w:rsidP="00281FF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993" w:firstLine="579"/>
        <w:jc w:val="both"/>
        <w:rPr>
          <w:color w:val="000000"/>
        </w:rPr>
      </w:pPr>
    </w:p>
    <w:p w:rsidR="00041350" w:rsidRPr="00041350" w:rsidRDefault="00041350" w:rsidP="00281FF2">
      <w:pPr>
        <w:tabs>
          <w:tab w:val="left" w:pos="0"/>
        </w:tabs>
        <w:ind w:left="-993" w:firstLine="579"/>
        <w:rPr>
          <w:b/>
          <w:bCs/>
        </w:rPr>
      </w:pPr>
      <w:r w:rsidRPr="00041350">
        <w:rPr>
          <w:b/>
          <w:bCs/>
        </w:rPr>
        <w:t>Предметные: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  <w:jc w:val="both"/>
        <w:rPr>
          <w:color w:val="000000"/>
        </w:rPr>
      </w:pPr>
      <w:r w:rsidRPr="00041350">
        <w:rPr>
          <w:rStyle w:val="2"/>
          <w:color w:val="000000"/>
        </w:rPr>
        <w:t>сформированность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  <w:jc w:val="both"/>
        <w:rPr>
          <w:color w:val="000000"/>
        </w:rPr>
      </w:pPr>
      <w:r w:rsidRPr="00041350">
        <w:t xml:space="preserve">получение опыта медленного чтения произведений русской родной (региональной) литературы; 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  <w:jc w:val="both"/>
        <w:rPr>
          <w:color w:val="000000"/>
        </w:rPr>
      </w:pPr>
      <w:r w:rsidRPr="00041350">
        <w:rPr>
          <w:rStyle w:val="2"/>
          <w:color w:val="000000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  <w:jc w:val="both"/>
        <w:rPr>
          <w:color w:val="000000"/>
        </w:rPr>
      </w:pPr>
      <w:r w:rsidRPr="00041350">
        <w:t>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</w:pPr>
      <w:r w:rsidRPr="00041350">
        <w:t>умение делать читательский выбор;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</w:pPr>
      <w:r w:rsidRPr="00041350"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</w:pPr>
      <w:r w:rsidRPr="00041350">
        <w:t>овладение различными формами продуктивной читательской и текстовой деятельности;</w:t>
      </w:r>
    </w:p>
    <w:p w:rsidR="00041350" w:rsidRPr="00041350" w:rsidRDefault="00041350" w:rsidP="00281FF2">
      <w:pPr>
        <w:numPr>
          <w:ilvl w:val="0"/>
          <w:numId w:val="4"/>
        </w:numPr>
        <w:tabs>
          <w:tab w:val="left" w:pos="0"/>
        </w:tabs>
        <w:ind w:left="-993" w:firstLine="579"/>
      </w:pPr>
      <w:r w:rsidRPr="00041350"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041350" w:rsidRPr="00041350" w:rsidRDefault="00041350" w:rsidP="00281FF2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-993" w:firstLine="579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>сформированность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страны.</w:t>
      </w:r>
    </w:p>
    <w:p w:rsidR="00041350" w:rsidRDefault="00041350" w:rsidP="00281FF2">
      <w:pPr>
        <w:tabs>
          <w:tab w:val="left" w:pos="0"/>
        </w:tabs>
        <w:ind w:left="-993" w:firstLine="579"/>
        <w:jc w:val="center"/>
        <w:rPr>
          <w:rStyle w:val="21"/>
          <w:i w:val="0"/>
          <w:i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51D6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Со</w:t>
      </w:r>
      <w:r w:rsidRPr="00835D7A">
        <w:rPr>
          <w:b/>
          <w:bCs/>
          <w:sz w:val="28"/>
          <w:szCs w:val="28"/>
        </w:rPr>
        <w:t xml:space="preserve">держание учебного </w:t>
      </w:r>
      <w:r w:rsidR="008D716C">
        <w:rPr>
          <w:b/>
          <w:bCs/>
          <w:sz w:val="28"/>
          <w:szCs w:val="28"/>
        </w:rPr>
        <w:t>предмет</w:t>
      </w:r>
      <w:r w:rsidR="005B06D2">
        <w:rPr>
          <w:b/>
          <w:bCs/>
          <w:sz w:val="28"/>
          <w:szCs w:val="28"/>
        </w:rPr>
        <w:t xml:space="preserve">а </w:t>
      </w:r>
      <w:r w:rsidRPr="00DD28F5">
        <w:rPr>
          <w:rStyle w:val="21"/>
          <w:i w:val="0"/>
          <w:iCs w:val="0"/>
          <w:color w:val="000000"/>
          <w:sz w:val="28"/>
          <w:szCs w:val="28"/>
        </w:rPr>
        <w:t>«Родная литература»</w:t>
      </w:r>
    </w:p>
    <w:p w:rsidR="00041350" w:rsidRPr="00041350" w:rsidRDefault="00041350" w:rsidP="00041350">
      <w:pPr>
        <w:pStyle w:val="10"/>
        <w:keepNext/>
        <w:keepLines/>
        <w:shd w:val="clear" w:color="auto" w:fill="auto"/>
        <w:tabs>
          <w:tab w:val="left" w:pos="3166"/>
        </w:tabs>
        <w:spacing w:before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 </w:t>
      </w:r>
      <w:r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041350" w:rsidRPr="00041350" w:rsidRDefault="00041350" w:rsidP="00041350">
      <w:pPr>
        <w:pStyle w:val="50"/>
        <w:shd w:val="clear" w:color="auto" w:fill="auto"/>
        <w:tabs>
          <w:tab w:val="left" w:pos="3231"/>
        </w:tabs>
        <w:spacing w:before="0" w:after="0" w:line="240" w:lineRule="auto"/>
        <w:ind w:left="-993"/>
        <w:jc w:val="both"/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Орловщина в творчестве писателей-орловцев XX века (1 час). 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Б.К. Зайцев (2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«Волки». Орловщина в судьбе писателя. Человек и окружающий мир в рассказе «Волки».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И.А. Бунин (3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Стихотворения «Шире грудь распахнись...», «Помню - долгий зимний вечер...», «Не видно птиц. Покорно чахнет...», «Нет солнца, но светлы пруды...», «Рассвет», «Еще и холоден и сыр...» и другие. «Пыль». «Заря всю ночь». «Жизнь Арсеньева» (глава Лика). Орловские страницы жизни И.А. Бунина. Знакомство с Домом-музеем И.А. Бунина. Дореволюционное прошлое в рассказах «Пыль», «Заря всю ночь», «Жизнь Арсеньева» (глава «Лика»). Природа Орловщины в стихотворениях И.А. Бунина. Особенности повествовательной манеры писателя.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М.М. Пришвин (3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Пришвин и Орловский край. М.М. Пришвин - певец родной земли. </w:t>
      </w:r>
      <w:r w:rsidRPr="00041350">
        <w:rPr>
          <w:rFonts w:ascii="Times New Roman" w:hAnsi="Times New Roman" w:cs="Times New Roman"/>
          <w:sz w:val="24"/>
          <w:szCs w:val="24"/>
        </w:rPr>
        <w:t>Единство природы и человека в цикле прозаических миниатюр М.М. Пришвина «Незабудки». Цикл прозаических миниатюр «Лесная капель». Чувство всеобщности жизни, ее вечного круговорота. Поэтичность пришвинской прозы.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Острое чувство красоты родной природы и близости человека к ней. Лирическая проза писателя.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К.Г. Паустовский (3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«Золотая роза». К.Г. Паустовский в Ливнах. Орловские страницы «Золотой розы». Золотая роза» - книга о тюрчестве и писательском труде. Автор как главный герой произведения «Золотая роза».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В. Дронников (2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Сборники «Путь невозвратный». «В пречистом сиянье». Очерк жизни и творчества поэта. Истоки духовности в поэзии В. Дронникова. Нравственные проблемы в стихотворениях поэта.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Малая проза современных писателей-орловцев (3 часа).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Л.М. Золотарев. Рассказы «Дарьюшка — последняя из хуторян», «Чистые пруды»; И.А. Рыжов. Главы из книги «Последнее свидание» («Мой Бунин», «Хорошая старуха»). Нравственная красота человека. Проблема преемственности поколений. 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</w:p>
    <w:p w:rsidR="00041350" w:rsidRPr="00041350" w:rsidRDefault="00041350" w:rsidP="00041350">
      <w:pPr>
        <w:pStyle w:val="10"/>
        <w:keepNext/>
        <w:keepLines/>
        <w:shd w:val="clear" w:color="auto" w:fill="auto"/>
        <w:tabs>
          <w:tab w:val="left" w:pos="3166"/>
        </w:tabs>
        <w:spacing w:before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041350" w:rsidRPr="00041350" w:rsidRDefault="00041350" w:rsidP="00041350">
      <w:pPr>
        <w:pStyle w:val="50"/>
        <w:shd w:val="clear" w:color="auto" w:fill="auto"/>
        <w:tabs>
          <w:tab w:val="left" w:pos="3231"/>
        </w:tabs>
        <w:spacing w:before="0"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Литературная жизнь Орловщины конца 18 — начала 19 в.в. (1 час).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Давыдов Д.В.(1 час).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Слою о Давыдове. Война 1812 года в стихотворениях Д. Давыдо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Любовная лирика Д. Дав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ыд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>ова.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Жуковский В.А.  ( 1 час).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Орловские страницы жизни поэта. «Певец во стане русских воинов». Тема войны 1812 года.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Пушкин А. С. (2 часа). 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>«Я помню чудное мгновенье...». Орловские страницы жизни А.С. Пушкина. А.П. Керн и А.С. Пушкин. А.С. Пушкин и декабристы. Писатели-орлов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ц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ы о А.С. Пушкине. 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10"/>
          <w:color w:val="000000"/>
          <w:sz w:val="24"/>
          <w:szCs w:val="24"/>
        </w:rPr>
        <w:t xml:space="preserve">Герцен </w:t>
      </w: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А.И. (2</w:t>
      </w:r>
      <w:r w:rsidRPr="00041350">
        <w:rPr>
          <w:rStyle w:val="210"/>
          <w:color w:val="000000"/>
          <w:sz w:val="24"/>
          <w:szCs w:val="24"/>
        </w:rPr>
        <w:t xml:space="preserve">часа). 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>«Сорока-воровка». Личность А. Герцена. Орловская действительность в публицистических статьях журнала «Колокол». Обличение произвола и жестокости помещиков-крепостников Орловской области в повести «Сорока-воровка». Посещение театра графа Каменского (в Орловско.м областном драматическом театре имени И.С. Тургенева). Отражение трагической судьбы талантливого русского народа.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10"/>
          <w:color w:val="000000"/>
          <w:sz w:val="24"/>
          <w:szCs w:val="24"/>
        </w:rPr>
        <w:t xml:space="preserve">Тургенев И.С. (3 часа). 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«Дворянское гнездо». Орловщина в жизни и творчестве писателя. «Самая недоступная тайна» — повести И.С. Тургенева о любви. Легенды и были Дворянского гнезда. Орел в романе «Дворянское гнездо». Образ Федора Лаврецкого как выражение идейно-нравственной позиции автора. Образ «тургеневской девущки» Лизы Калитиной в романе. Нравственная проблематика романа «Дворянское гнездо». Драмы И.С. Тургенева на сцене театра графа Каменского. Просмотр спектакля по произведениям И.С. Тургенева.</w:t>
      </w:r>
    </w:p>
    <w:p w:rsidR="00041350" w:rsidRPr="00041350" w:rsidRDefault="00041350" w:rsidP="00041350">
      <w:pPr>
        <w:pStyle w:val="20"/>
        <w:shd w:val="clear" w:color="auto" w:fill="auto"/>
        <w:spacing w:line="240" w:lineRule="auto"/>
        <w:ind w:left="-993" w:firstLine="720"/>
        <w:rPr>
          <w:rFonts w:ascii="Times New Roman" w:hAnsi="Times New Roman" w:cs="Times New Roman"/>
          <w:sz w:val="24"/>
          <w:szCs w:val="24"/>
        </w:rPr>
      </w:pPr>
      <w:r w:rsidRPr="00041350">
        <w:rPr>
          <w:rStyle w:val="210"/>
          <w:color w:val="000000"/>
          <w:sz w:val="24"/>
          <w:szCs w:val="24"/>
        </w:rPr>
        <w:t xml:space="preserve">Тютчев Ф.И., Фет </w:t>
      </w: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А.А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41350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(3</w:t>
      </w:r>
      <w:r w:rsidRPr="00041350">
        <w:rPr>
          <w:rStyle w:val="210"/>
          <w:color w:val="000000"/>
          <w:sz w:val="24"/>
          <w:szCs w:val="24"/>
        </w:rPr>
        <w:t xml:space="preserve">часа). </w:t>
      </w:r>
      <w:r w:rsidRPr="00041350">
        <w:rPr>
          <w:rStyle w:val="2"/>
          <w:rFonts w:ascii="Times New Roman" w:hAnsi="Times New Roman" w:cs="Times New Roman"/>
          <w:color w:val="000000"/>
          <w:sz w:val="24"/>
          <w:szCs w:val="24"/>
        </w:rPr>
        <w:t>Экскурсия в Овстуг - родовое имение Ф.И. Тютчева. «В гости к Фету А.А...». Экскурсия в Клеймёново. Фет А.А. и Тютчев Ф.И. - «певцы русской природы».</w:t>
      </w:r>
    </w:p>
    <w:p w:rsidR="00041350" w:rsidRPr="00041350" w:rsidRDefault="00041350" w:rsidP="00041350">
      <w:pPr>
        <w:ind w:left="-993" w:firstLine="720"/>
        <w:jc w:val="both"/>
        <w:rPr>
          <w:color w:val="000000"/>
          <w:shd w:val="clear" w:color="auto" w:fill="FFFFFF"/>
        </w:rPr>
      </w:pPr>
      <w:r w:rsidRPr="00041350">
        <w:rPr>
          <w:b/>
          <w:bCs/>
        </w:rPr>
        <w:t xml:space="preserve">Новиков И.А. (3 часа). </w:t>
      </w:r>
      <w:r w:rsidRPr="00041350">
        <w:t>Страницы биографии писателя. Р</w:t>
      </w:r>
      <w:r w:rsidRPr="00041350">
        <w:rPr>
          <w:color w:val="000000"/>
          <w:shd w:val="clear" w:color="auto" w:fill="FFFFFF"/>
        </w:rPr>
        <w:t>оман «Пушкин в изгнании» (главы по выбору). Изображение судьбы поэта. Человеческое и творческое в личности А.С. Пушкина.</w:t>
      </w:r>
    </w:p>
    <w:p w:rsidR="00041350" w:rsidRPr="00041350" w:rsidRDefault="00041350" w:rsidP="00041350">
      <w:pPr>
        <w:ind w:left="-993" w:firstLine="720"/>
        <w:jc w:val="both"/>
        <w:rPr>
          <w:b/>
          <w:bCs/>
        </w:rPr>
      </w:pPr>
      <w:r w:rsidRPr="00041350">
        <w:rPr>
          <w:b/>
          <w:bCs/>
        </w:rPr>
        <w:t>Вклад орловских писателей и поэтов в развитие русской литературы (1 час).</w:t>
      </w:r>
    </w:p>
    <w:p w:rsidR="0090044F" w:rsidRDefault="00041350" w:rsidP="0090044F">
      <w:pPr>
        <w:shd w:val="clear" w:color="auto" w:fill="FFFFFF"/>
        <w:spacing w:line="360" w:lineRule="auto"/>
        <w:ind w:left="-993"/>
        <w:jc w:val="center"/>
        <w:rPr>
          <w:b/>
          <w:sz w:val="28"/>
          <w:szCs w:val="28"/>
        </w:rPr>
      </w:pPr>
      <w:r w:rsidRPr="00041350">
        <w:rPr>
          <w:b/>
          <w:bCs/>
        </w:rPr>
        <w:br w:type="page"/>
      </w:r>
      <w:r w:rsidR="005751D6">
        <w:rPr>
          <w:b/>
          <w:bCs/>
        </w:rPr>
        <w:lastRenderedPageBreak/>
        <w:t xml:space="preserve">3. </w:t>
      </w:r>
      <w:r w:rsidR="0090044F">
        <w:rPr>
          <w:b/>
          <w:sz w:val="28"/>
          <w:szCs w:val="28"/>
        </w:rPr>
        <w:t>Т</w:t>
      </w:r>
      <w:r w:rsidR="009B30FD">
        <w:rPr>
          <w:b/>
          <w:sz w:val="28"/>
          <w:szCs w:val="28"/>
        </w:rPr>
        <w:t>ематическое планирование</w:t>
      </w:r>
    </w:p>
    <w:p w:rsidR="00BF4C5F" w:rsidRPr="00701737" w:rsidRDefault="00BF4C5F" w:rsidP="0090044F">
      <w:pPr>
        <w:shd w:val="clear" w:color="auto" w:fill="FFFFFF"/>
        <w:spacing w:line="360" w:lineRule="auto"/>
        <w:ind w:left="-993"/>
        <w:jc w:val="center"/>
        <w:rPr>
          <w:b/>
          <w:i/>
        </w:rPr>
      </w:pPr>
      <w:r>
        <w:rPr>
          <w:b/>
          <w:sz w:val="28"/>
          <w:szCs w:val="28"/>
        </w:rPr>
        <w:t>8</w:t>
      </w:r>
      <w:r w:rsidRPr="00650CEB"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="-1066" w:tblpY="23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189"/>
        <w:gridCol w:w="1842"/>
      </w:tblGrid>
      <w:tr w:rsidR="0090044F" w:rsidRPr="009323CD" w:rsidTr="0090044F">
        <w:trPr>
          <w:trHeight w:val="707"/>
        </w:trPr>
        <w:tc>
          <w:tcPr>
            <w:tcW w:w="850" w:type="dxa"/>
            <w:vMerge w:val="restart"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  <w:r w:rsidRPr="00701737">
              <w:rPr>
                <w:b/>
              </w:rPr>
              <w:t>№</w:t>
            </w:r>
          </w:p>
          <w:p w:rsidR="0090044F" w:rsidRPr="006F3B61" w:rsidRDefault="006F3B61" w:rsidP="006F3B6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189" w:type="dxa"/>
            <w:vMerge w:val="restart"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842" w:type="dxa"/>
            <w:vMerge w:val="restart"/>
          </w:tcPr>
          <w:p w:rsidR="0090044F" w:rsidRPr="00701737" w:rsidRDefault="0090044F" w:rsidP="0090044F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0044F" w:rsidRPr="009323CD" w:rsidTr="006F3B61">
        <w:trPr>
          <w:trHeight w:val="276"/>
        </w:trPr>
        <w:tc>
          <w:tcPr>
            <w:tcW w:w="850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  <w:tc>
          <w:tcPr>
            <w:tcW w:w="8189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</w:tr>
      <w:tr w:rsidR="0090044F" w:rsidRPr="00701737" w:rsidTr="006F3B61">
        <w:trPr>
          <w:trHeight w:val="40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 w:rsidRPr="00701737">
              <w:t>1</w:t>
            </w:r>
          </w:p>
        </w:tc>
        <w:tc>
          <w:tcPr>
            <w:tcW w:w="8189" w:type="dxa"/>
          </w:tcPr>
          <w:p w:rsidR="0090044F" w:rsidRPr="0001726E" w:rsidRDefault="0090044F" w:rsidP="005B06D2">
            <w:pPr>
              <w:jc w:val="both"/>
              <w:rPr>
                <w:b/>
              </w:rPr>
            </w:pPr>
            <w:r w:rsidRPr="0001726E">
              <w:rPr>
                <w:rStyle w:val="2"/>
                <w:color w:val="000000"/>
              </w:rPr>
              <w:t>Орловщина в творчестве писателей-орловцев XX века.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6F3B61">
        <w:trPr>
          <w:trHeight w:val="409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 w:rsidRPr="00701737">
              <w:t>2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  <w:rPr>
                <w:b/>
              </w:rPr>
            </w:pPr>
            <w:r w:rsidRPr="00B7046E">
              <w:rPr>
                <w:rStyle w:val="2"/>
                <w:color w:val="000000"/>
              </w:rPr>
              <w:t xml:space="preserve">Орловщина в судьбе писателя Б.К. Зайцева.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6F3B61">
        <w:trPr>
          <w:trHeight w:val="415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3</w:t>
            </w:r>
          </w:p>
        </w:tc>
        <w:tc>
          <w:tcPr>
            <w:tcW w:w="8189" w:type="dxa"/>
          </w:tcPr>
          <w:p w:rsidR="0090044F" w:rsidRPr="0096615A" w:rsidRDefault="0090044F" w:rsidP="005B06D2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B7046E">
              <w:rPr>
                <w:rStyle w:val="2"/>
                <w:color w:val="000000"/>
              </w:rPr>
              <w:t>Человек и окружающий мир в рассказе</w:t>
            </w:r>
            <w:r>
              <w:rPr>
                <w:rStyle w:val="2"/>
                <w:color w:val="000000"/>
              </w:rPr>
              <w:t xml:space="preserve"> Б. К. Зайцева</w:t>
            </w:r>
            <w:r w:rsidRPr="00B7046E">
              <w:rPr>
                <w:rStyle w:val="2"/>
                <w:color w:val="000000"/>
              </w:rPr>
              <w:t xml:space="preserve"> «Волки».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616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4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  <w:rPr>
                <w:b/>
              </w:rPr>
            </w:pPr>
            <w:r w:rsidRPr="00B7046E">
              <w:rPr>
                <w:rStyle w:val="2"/>
                <w:color w:val="000000"/>
              </w:rPr>
              <w:t>Орловские страницы жизни И.А. Бунина. Знакомство с домом-музеем И.А. Бунина.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5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  <w:rPr>
                <w:b/>
              </w:rPr>
            </w:pPr>
            <w:r w:rsidRPr="00B7046E">
              <w:rPr>
                <w:rStyle w:val="2"/>
                <w:color w:val="000000"/>
              </w:rPr>
              <w:t>Дореволюционное прошлое в рассказах И.А. Бунина «Пыль», «Заря всю ночь», «Жизнь Арсеньева» (глава «Лика»). Особенности повествовательной манеры писателя.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6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  <w:rPr>
                <w:b/>
              </w:rPr>
            </w:pPr>
            <w:r w:rsidRPr="00B7046E">
              <w:rPr>
                <w:rStyle w:val="2"/>
                <w:color w:val="000000"/>
              </w:rPr>
              <w:t>Природа Орловщины в стихотворениях И.А. Бунина.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6F3B61">
        <w:trPr>
          <w:trHeight w:val="377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7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 xml:space="preserve">Пришвин и Орловский край. М.М. Пришвин - певец родной земли.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8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t xml:space="preserve">Единство природы и человека в цикле прозаических миниатюр М.М. Пришвина «Незабудки».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9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t>Цикл прозаических миниатюр «Лесная капель». Чувство всеобщности жизни, ее вечного круговорота. Поэтичность пришвинской прозы.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10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 xml:space="preserve">К.Г. Паустовский в Ливнах. </w:t>
            </w:r>
            <w:r>
              <w:rPr>
                <w:rStyle w:val="2"/>
                <w:color w:val="000000"/>
              </w:rPr>
              <w:t>«</w:t>
            </w:r>
            <w:r w:rsidRPr="00B7046E">
              <w:rPr>
                <w:rStyle w:val="2"/>
                <w:color w:val="000000"/>
              </w:rPr>
              <w:t xml:space="preserve">Золотая роза» - книга о тюрчестве и писательском труде.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11</w:t>
            </w:r>
          </w:p>
        </w:tc>
        <w:tc>
          <w:tcPr>
            <w:tcW w:w="8189" w:type="dxa"/>
          </w:tcPr>
          <w:p w:rsidR="0090044F" w:rsidRPr="0096615A" w:rsidRDefault="0090044F" w:rsidP="005B06D2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B7046E">
              <w:rPr>
                <w:rStyle w:val="2"/>
                <w:color w:val="000000"/>
              </w:rPr>
              <w:t>Орловские страницы «Золотой розы».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Default="0090044F" w:rsidP="005B06D2">
            <w:pPr>
              <w:jc w:val="center"/>
            </w:pPr>
            <w:r>
              <w:t>12</w:t>
            </w:r>
          </w:p>
        </w:tc>
        <w:tc>
          <w:tcPr>
            <w:tcW w:w="8189" w:type="dxa"/>
          </w:tcPr>
          <w:p w:rsidR="0090044F" w:rsidRPr="0096615A" w:rsidRDefault="0090044F" w:rsidP="005B06D2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B7046E">
              <w:rPr>
                <w:rStyle w:val="2"/>
                <w:color w:val="000000"/>
              </w:rPr>
              <w:t>Автор как главный герой произведения «Золотая роза».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13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 xml:space="preserve">Очерк жизни и творчества В.П. Дронникова.  Истоки духовности в поэзии В. Дронникова.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14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>Нравственные проблемы в стихотворениях В. Дронникова.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15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>Малая проза современных писателей-орловцев. Л.М. Золотарев. Рассказы «Дарьюшка — последняя из хуторян», «Чистые пруды».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16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  <w:rPr>
                <w:rStyle w:val="2"/>
                <w:color w:val="000000"/>
              </w:rPr>
            </w:pPr>
            <w:r w:rsidRPr="00B7046E">
              <w:t>Нравственная красота русского человека</w:t>
            </w:r>
            <w:r>
              <w:t xml:space="preserve"> в рассказах Л. М. Золотарёва</w:t>
            </w:r>
            <w:r w:rsidRPr="00B7046E">
              <w:t>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850" w:type="dxa"/>
          </w:tcPr>
          <w:p w:rsidR="0090044F" w:rsidRPr="00701737" w:rsidRDefault="0090044F" w:rsidP="005B06D2">
            <w:pPr>
              <w:jc w:val="center"/>
            </w:pPr>
            <w:r>
              <w:t>17</w:t>
            </w:r>
          </w:p>
        </w:tc>
        <w:tc>
          <w:tcPr>
            <w:tcW w:w="8189" w:type="dxa"/>
          </w:tcPr>
          <w:p w:rsidR="0090044F" w:rsidRPr="00B7046E" w:rsidRDefault="0090044F" w:rsidP="005B06D2">
            <w:pPr>
              <w:jc w:val="both"/>
            </w:pPr>
            <w:r w:rsidRPr="00B7046E">
              <w:rPr>
                <w:rStyle w:val="2"/>
                <w:color w:val="000000"/>
              </w:rPr>
              <w:t>И.А. Рыжов. Главы из книги «Последнее свидание» («Мой Бунин», «Хорошая старуха»). Нравственная красота человека. Проблема преемственности поколений.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D03DF0" w:rsidRPr="00701737" w:rsidTr="0090044F">
        <w:trPr>
          <w:trHeight w:val="413"/>
        </w:trPr>
        <w:tc>
          <w:tcPr>
            <w:tcW w:w="850" w:type="dxa"/>
          </w:tcPr>
          <w:p w:rsidR="00D03DF0" w:rsidRDefault="00D03DF0" w:rsidP="005B06D2">
            <w:pPr>
              <w:jc w:val="center"/>
            </w:pPr>
          </w:p>
        </w:tc>
        <w:tc>
          <w:tcPr>
            <w:tcW w:w="8189" w:type="dxa"/>
          </w:tcPr>
          <w:p w:rsidR="00D03DF0" w:rsidRPr="00B7046E" w:rsidRDefault="00D03DF0" w:rsidP="00D03DF0">
            <w:pPr>
              <w:jc w:val="righ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Итого</w:t>
            </w:r>
          </w:p>
        </w:tc>
        <w:tc>
          <w:tcPr>
            <w:tcW w:w="1842" w:type="dxa"/>
          </w:tcPr>
          <w:p w:rsidR="00D03DF0" w:rsidRPr="00D03DF0" w:rsidRDefault="00D03DF0" w:rsidP="00D03DF0">
            <w:pPr>
              <w:jc w:val="center"/>
            </w:pPr>
            <w:r w:rsidRPr="00D03DF0">
              <w:t>17 ч.</w:t>
            </w:r>
          </w:p>
        </w:tc>
      </w:tr>
    </w:tbl>
    <w:p w:rsidR="00BF4C5F" w:rsidRDefault="00BF4C5F" w:rsidP="00BF4C5F">
      <w:pPr>
        <w:shd w:val="clear" w:color="auto" w:fill="FFFFFF"/>
        <w:tabs>
          <w:tab w:val="left" w:pos="557"/>
        </w:tabs>
        <w:jc w:val="center"/>
        <w:rPr>
          <w:b/>
          <w:bCs/>
          <w:sz w:val="28"/>
          <w:szCs w:val="28"/>
        </w:rPr>
      </w:pPr>
    </w:p>
    <w:p w:rsidR="00BF4C5F" w:rsidRDefault="00BF4C5F" w:rsidP="00041350">
      <w:pPr>
        <w:shd w:val="clear" w:color="auto" w:fill="FFFFFF"/>
        <w:ind w:firstLine="540"/>
        <w:jc w:val="center"/>
        <w:rPr>
          <w:b/>
          <w:bCs/>
          <w:sz w:val="36"/>
          <w:szCs w:val="36"/>
        </w:rPr>
      </w:pPr>
    </w:p>
    <w:p w:rsidR="009B30FD" w:rsidRDefault="009B30FD" w:rsidP="00563EDF">
      <w:pPr>
        <w:ind w:left="-284"/>
        <w:jc w:val="center"/>
        <w:rPr>
          <w:b/>
          <w:sz w:val="28"/>
          <w:szCs w:val="28"/>
        </w:rPr>
      </w:pPr>
    </w:p>
    <w:p w:rsidR="0090044F" w:rsidRDefault="0090044F" w:rsidP="00563EDF">
      <w:pPr>
        <w:ind w:left="-284"/>
        <w:jc w:val="center"/>
        <w:rPr>
          <w:b/>
          <w:sz w:val="28"/>
          <w:szCs w:val="28"/>
        </w:rPr>
      </w:pPr>
    </w:p>
    <w:p w:rsidR="0090044F" w:rsidRDefault="0090044F" w:rsidP="00563EDF">
      <w:pPr>
        <w:ind w:left="-284"/>
        <w:jc w:val="center"/>
        <w:rPr>
          <w:b/>
          <w:sz w:val="28"/>
          <w:szCs w:val="28"/>
        </w:rPr>
      </w:pPr>
    </w:p>
    <w:p w:rsidR="0090044F" w:rsidRDefault="0090044F" w:rsidP="00563EDF">
      <w:pPr>
        <w:ind w:left="-284"/>
        <w:jc w:val="center"/>
        <w:rPr>
          <w:b/>
          <w:sz w:val="28"/>
          <w:szCs w:val="28"/>
        </w:rPr>
      </w:pPr>
    </w:p>
    <w:p w:rsidR="0090044F" w:rsidRDefault="0090044F" w:rsidP="00563EDF">
      <w:pPr>
        <w:ind w:left="-284"/>
        <w:jc w:val="center"/>
        <w:rPr>
          <w:b/>
          <w:sz w:val="28"/>
          <w:szCs w:val="28"/>
        </w:rPr>
      </w:pPr>
    </w:p>
    <w:p w:rsidR="0090044F" w:rsidRDefault="0090044F" w:rsidP="00563EDF">
      <w:pPr>
        <w:ind w:left="-284"/>
        <w:jc w:val="center"/>
        <w:rPr>
          <w:b/>
          <w:sz w:val="28"/>
          <w:szCs w:val="28"/>
        </w:rPr>
      </w:pPr>
    </w:p>
    <w:p w:rsidR="006F3B61" w:rsidRDefault="006F3B61" w:rsidP="00563EDF">
      <w:pPr>
        <w:ind w:left="-284"/>
        <w:jc w:val="center"/>
        <w:rPr>
          <w:b/>
          <w:sz w:val="28"/>
          <w:szCs w:val="28"/>
        </w:rPr>
      </w:pPr>
    </w:p>
    <w:p w:rsidR="006F3B61" w:rsidRDefault="006F3B61" w:rsidP="00563EDF">
      <w:pPr>
        <w:ind w:left="-284"/>
        <w:jc w:val="center"/>
        <w:rPr>
          <w:b/>
          <w:sz w:val="28"/>
          <w:szCs w:val="28"/>
        </w:rPr>
      </w:pPr>
    </w:p>
    <w:p w:rsidR="006F3B61" w:rsidRDefault="006F3B61" w:rsidP="00563EDF">
      <w:pPr>
        <w:ind w:left="-284"/>
        <w:jc w:val="center"/>
        <w:rPr>
          <w:b/>
          <w:sz w:val="28"/>
          <w:szCs w:val="28"/>
        </w:rPr>
      </w:pPr>
    </w:p>
    <w:p w:rsidR="00563EDF" w:rsidRPr="005A50F2" w:rsidRDefault="0090044F" w:rsidP="00563EDF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</w:t>
      </w:r>
      <w:r w:rsidR="00563EDF">
        <w:rPr>
          <w:b/>
          <w:sz w:val="28"/>
          <w:szCs w:val="28"/>
        </w:rPr>
        <w:t>матическое планирование</w:t>
      </w:r>
      <w:r w:rsidR="00563EDF" w:rsidRPr="005A50F2">
        <w:rPr>
          <w:b/>
          <w:sz w:val="28"/>
          <w:szCs w:val="28"/>
        </w:rPr>
        <w:t>.</w:t>
      </w:r>
    </w:p>
    <w:p w:rsidR="00563EDF" w:rsidRDefault="00563EDF" w:rsidP="00563EDF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50CEB">
        <w:rPr>
          <w:b/>
          <w:sz w:val="28"/>
          <w:szCs w:val="28"/>
        </w:rPr>
        <w:t xml:space="preserve"> класс</w:t>
      </w:r>
      <w:r w:rsidR="0090044F">
        <w:rPr>
          <w:b/>
          <w:sz w:val="28"/>
          <w:szCs w:val="28"/>
        </w:rPr>
        <w:t xml:space="preserve"> </w:t>
      </w:r>
    </w:p>
    <w:p w:rsidR="00563EDF" w:rsidRPr="00701737" w:rsidRDefault="00563EDF" w:rsidP="00563EDF">
      <w:pPr>
        <w:ind w:left="-1080"/>
        <w:jc w:val="center"/>
        <w:rPr>
          <w:b/>
          <w:i/>
        </w:rPr>
      </w:pPr>
    </w:p>
    <w:tbl>
      <w:tblPr>
        <w:tblpPr w:leftFromText="180" w:rightFromText="180" w:vertAnchor="text" w:horzAnchor="margin" w:tblpX="-1031" w:tblpY="-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336"/>
        <w:gridCol w:w="1842"/>
      </w:tblGrid>
      <w:tr w:rsidR="0090044F" w:rsidRPr="009323CD" w:rsidTr="0090044F">
        <w:trPr>
          <w:trHeight w:val="707"/>
        </w:trPr>
        <w:tc>
          <w:tcPr>
            <w:tcW w:w="703" w:type="dxa"/>
            <w:vMerge w:val="restart"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  <w:r w:rsidRPr="00701737">
              <w:rPr>
                <w:b/>
              </w:rPr>
              <w:t>№</w:t>
            </w:r>
          </w:p>
          <w:p w:rsidR="0090044F" w:rsidRPr="00701737" w:rsidRDefault="0090044F" w:rsidP="005B06D2">
            <w:pPr>
              <w:jc w:val="center"/>
              <w:rPr>
                <w:b/>
              </w:rPr>
            </w:pPr>
            <w:r>
              <w:rPr>
                <w:b/>
              </w:rPr>
              <w:t xml:space="preserve">п/п </w:t>
            </w:r>
          </w:p>
        </w:tc>
        <w:tc>
          <w:tcPr>
            <w:tcW w:w="8336" w:type="dxa"/>
            <w:vMerge w:val="restart"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842" w:type="dxa"/>
            <w:vMerge w:val="restart"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0044F" w:rsidRPr="009323CD" w:rsidTr="000C27D3">
        <w:trPr>
          <w:trHeight w:val="276"/>
        </w:trPr>
        <w:tc>
          <w:tcPr>
            <w:tcW w:w="703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  <w:tc>
          <w:tcPr>
            <w:tcW w:w="8336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044F" w:rsidRPr="00701737" w:rsidRDefault="0090044F" w:rsidP="005B06D2">
            <w:pPr>
              <w:jc w:val="center"/>
              <w:rPr>
                <w:b/>
              </w:rPr>
            </w:pPr>
          </w:p>
        </w:tc>
      </w:tr>
      <w:tr w:rsidR="0090044F" w:rsidRPr="00701737" w:rsidTr="006F3B61">
        <w:trPr>
          <w:trHeight w:val="399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 w:rsidRPr="00701737">
              <w:t>1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b/>
              </w:rPr>
            </w:pPr>
            <w:r w:rsidRPr="009C1F82">
              <w:rPr>
                <w:rStyle w:val="2"/>
                <w:color w:val="000000"/>
              </w:rPr>
              <w:t>Литературная жизнь Орловщины конца 18 — начала 19 веков.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6F3B61">
        <w:trPr>
          <w:trHeight w:val="560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 w:rsidRPr="00701737">
              <w:t>2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b/>
              </w:rPr>
            </w:pPr>
            <w:r w:rsidRPr="009C1F82">
              <w:rPr>
                <w:rStyle w:val="2"/>
                <w:color w:val="000000"/>
              </w:rPr>
              <w:t>Слово о Д.В. Давыдове. Война 1812 года в стихотворениях Д. Давыдова. Любовная лирика Д. Давыдова.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6F3B61">
        <w:trPr>
          <w:trHeight w:val="568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3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rStyle w:val="2"/>
                <w:color w:val="000000"/>
              </w:rPr>
            </w:pPr>
            <w:r w:rsidRPr="009C1F82">
              <w:rPr>
                <w:rStyle w:val="2"/>
                <w:color w:val="000000"/>
              </w:rPr>
              <w:t>Орловские страницы жизни поэта В.А. Жуковского. «Певец во стане русских воинов». Тема войны 1812 года.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616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4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b/>
              </w:rPr>
            </w:pPr>
            <w:r w:rsidRPr="009C1F82">
              <w:rPr>
                <w:rStyle w:val="2"/>
                <w:color w:val="000000"/>
              </w:rPr>
              <w:t>Орловские страницы жизни А.С. Пушкина. А.П. Керн и А.С. Пушкин. А.С. Пушкин и декабристы. Писатели-орловцы о А.С. Пушкине.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5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b/>
              </w:rPr>
            </w:pPr>
            <w:r w:rsidRPr="009C1F82">
              <w:rPr>
                <w:rStyle w:val="2"/>
                <w:color w:val="000000"/>
              </w:rPr>
              <w:t>А.С. Пушкин и декабристы. Писатели-орловцы о А.С. Пушкине.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6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b/>
              </w:rPr>
            </w:pPr>
            <w:r w:rsidRPr="009C1F82">
              <w:rPr>
                <w:rStyle w:val="2"/>
                <w:color w:val="000000"/>
              </w:rPr>
              <w:t>Личность А.И. Герцена. Орловская действительность в публицистических статьях журнала «Колокол». Посещение театра графа Каменского.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7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rPr>
                <w:rStyle w:val="2"/>
                <w:color w:val="000000"/>
              </w:rPr>
              <w:t>Обличение произвола и жестокости помещиков-крепостников Орловской области в повести А.И. Герцена «Сорока-воровка».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8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rPr>
                <w:rStyle w:val="2"/>
                <w:color w:val="000000"/>
              </w:rPr>
              <w:t>Орловщина в жизни и творчестве И.С. Тургенева. Легенды и были Дворянского гнезда. Орел в романе «Дворянское гнездо».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9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rPr>
                <w:rStyle w:val="2"/>
                <w:color w:val="000000"/>
              </w:rPr>
              <w:t>Образ Федора Лаврецкого как выражение идейно-нравственной позиции автора. Образ «тургеневской девушки» Лизы Калитиной в романе. Нравственная проблематика романа «Дворянское гнездо».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10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rPr>
                <w:rStyle w:val="2"/>
                <w:color w:val="000000"/>
              </w:rPr>
              <w:t>Драмы И.С. Тургенева на сцене театра графа Каменского. Просмотр спектакля по произведениям И.С. Тургенева.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11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rStyle w:val="2"/>
                <w:color w:val="000000"/>
              </w:rPr>
            </w:pPr>
            <w:r w:rsidRPr="009C1F82">
              <w:rPr>
                <w:rStyle w:val="2"/>
                <w:color w:val="000000"/>
              </w:rPr>
              <w:t xml:space="preserve">Ф.И. Тютчев и Орловский край.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Default="0090044F" w:rsidP="005B06D2">
            <w:pPr>
              <w:jc w:val="center"/>
            </w:pPr>
            <w:r>
              <w:t>12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rStyle w:val="2"/>
                <w:color w:val="000000"/>
              </w:rPr>
            </w:pPr>
            <w:r w:rsidRPr="009C1F82">
              <w:rPr>
                <w:rStyle w:val="2"/>
                <w:color w:val="000000"/>
              </w:rPr>
              <w:t>Экскурсия в Овстуг - родовое имение Ф.И. Тютчева.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13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rPr>
                <w:rStyle w:val="2"/>
                <w:color w:val="000000"/>
              </w:rPr>
              <w:t>А.А. Фет и Орловский край. Экскурсия в Клеймёново.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14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t>Страницы биографии писателя И.А. Новикова.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15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</w:pPr>
            <w:r w:rsidRPr="009C1F82">
              <w:t>Р</w:t>
            </w:r>
            <w:r w:rsidRPr="009C1F82">
              <w:rPr>
                <w:color w:val="000000"/>
                <w:shd w:val="clear" w:color="auto" w:fill="FFFFFF"/>
              </w:rPr>
              <w:t xml:space="preserve">оман И.А. Новикова «Пушкин в изгнании» (главы по выбору). Изображение судьбы поэта.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16</w:t>
            </w:r>
          </w:p>
        </w:tc>
        <w:tc>
          <w:tcPr>
            <w:tcW w:w="8336" w:type="dxa"/>
          </w:tcPr>
          <w:p w:rsidR="0090044F" w:rsidRPr="009C1F82" w:rsidRDefault="0090044F" w:rsidP="005B06D2">
            <w:pPr>
              <w:jc w:val="both"/>
              <w:rPr>
                <w:rStyle w:val="2"/>
                <w:color w:val="000000"/>
              </w:rPr>
            </w:pPr>
            <w:r w:rsidRPr="009C1F82">
              <w:rPr>
                <w:color w:val="000000"/>
                <w:shd w:val="clear" w:color="auto" w:fill="FFFFFF"/>
              </w:rPr>
              <w:t xml:space="preserve">Человеческое и творческое в личности А.С. Пушкина.  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90044F" w:rsidRPr="00701737" w:rsidTr="0090044F">
        <w:trPr>
          <w:trHeight w:val="413"/>
        </w:trPr>
        <w:tc>
          <w:tcPr>
            <w:tcW w:w="703" w:type="dxa"/>
          </w:tcPr>
          <w:p w:rsidR="0090044F" w:rsidRPr="00701737" w:rsidRDefault="0090044F" w:rsidP="005B06D2">
            <w:pPr>
              <w:jc w:val="center"/>
            </w:pPr>
            <w:r>
              <w:t>17</w:t>
            </w:r>
          </w:p>
        </w:tc>
        <w:tc>
          <w:tcPr>
            <w:tcW w:w="8336" w:type="dxa"/>
          </w:tcPr>
          <w:p w:rsidR="0090044F" w:rsidRPr="00B7046E" w:rsidRDefault="0090044F" w:rsidP="005B06D2">
            <w:pPr>
              <w:jc w:val="both"/>
            </w:pPr>
            <w:r w:rsidRPr="009C1F82">
              <w:t>Вклад орловских писателей и поэтов в развитие русской литературы</w:t>
            </w:r>
            <w:r w:rsidRPr="0096615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0044F" w:rsidRPr="00D03DF0" w:rsidRDefault="00D03DF0" w:rsidP="00D03DF0">
            <w:pPr>
              <w:jc w:val="center"/>
            </w:pPr>
            <w:r w:rsidRPr="00D03DF0">
              <w:t>1</w:t>
            </w:r>
          </w:p>
        </w:tc>
      </w:tr>
      <w:tr w:rsidR="00D03DF0" w:rsidRPr="00701737" w:rsidTr="0090044F">
        <w:trPr>
          <w:trHeight w:val="413"/>
        </w:trPr>
        <w:tc>
          <w:tcPr>
            <w:tcW w:w="703" w:type="dxa"/>
          </w:tcPr>
          <w:p w:rsidR="00D03DF0" w:rsidRDefault="00D03DF0" w:rsidP="005B06D2">
            <w:pPr>
              <w:jc w:val="center"/>
            </w:pPr>
          </w:p>
        </w:tc>
        <w:tc>
          <w:tcPr>
            <w:tcW w:w="8336" w:type="dxa"/>
          </w:tcPr>
          <w:p w:rsidR="00D03DF0" w:rsidRPr="009C1F82" w:rsidRDefault="00D03DF0" w:rsidP="00D03DF0">
            <w:pPr>
              <w:jc w:val="right"/>
            </w:pPr>
            <w:r>
              <w:t>Итого</w:t>
            </w:r>
          </w:p>
        </w:tc>
        <w:tc>
          <w:tcPr>
            <w:tcW w:w="1842" w:type="dxa"/>
          </w:tcPr>
          <w:p w:rsidR="00D03DF0" w:rsidRPr="00D03DF0" w:rsidRDefault="00D03DF0" w:rsidP="00D03DF0">
            <w:pPr>
              <w:jc w:val="center"/>
            </w:pPr>
            <w:r w:rsidRPr="00D03DF0">
              <w:t>17</w:t>
            </w:r>
            <w:r>
              <w:t xml:space="preserve"> ч.</w:t>
            </w:r>
          </w:p>
        </w:tc>
      </w:tr>
    </w:tbl>
    <w:p w:rsidR="0059635E" w:rsidRDefault="0059635E" w:rsidP="005B06D2">
      <w:bookmarkStart w:id="0" w:name="_GoBack"/>
      <w:bookmarkEnd w:id="0"/>
    </w:p>
    <w:sectPr w:rsidR="0059635E" w:rsidSect="00D87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FC" w:rsidRDefault="006B3DFC" w:rsidP="00281FF2">
      <w:r>
        <w:separator/>
      </w:r>
    </w:p>
  </w:endnote>
  <w:endnote w:type="continuationSeparator" w:id="0">
    <w:p w:rsidR="006B3DFC" w:rsidRDefault="006B3DFC" w:rsidP="0028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FC" w:rsidRDefault="006B3DFC" w:rsidP="00281FF2">
      <w:r>
        <w:separator/>
      </w:r>
    </w:p>
  </w:footnote>
  <w:footnote w:type="continuationSeparator" w:id="0">
    <w:p w:rsidR="006B3DFC" w:rsidRDefault="006B3DFC" w:rsidP="0028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740AD6"/>
    <w:multiLevelType w:val="hybridMultilevel"/>
    <w:tmpl w:val="00900160"/>
    <w:lvl w:ilvl="0" w:tplc="8884A2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E92C99"/>
    <w:multiLevelType w:val="hybridMultilevel"/>
    <w:tmpl w:val="DFFA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1A790A"/>
    <w:multiLevelType w:val="hybridMultilevel"/>
    <w:tmpl w:val="6B60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50"/>
    <w:rsid w:val="0001726E"/>
    <w:rsid w:val="0003592D"/>
    <w:rsid w:val="00041350"/>
    <w:rsid w:val="000C27D3"/>
    <w:rsid w:val="00123070"/>
    <w:rsid w:val="00227DA0"/>
    <w:rsid w:val="00281FF2"/>
    <w:rsid w:val="0028468B"/>
    <w:rsid w:val="00294EAB"/>
    <w:rsid w:val="00295DBA"/>
    <w:rsid w:val="003976A5"/>
    <w:rsid w:val="003E7DB3"/>
    <w:rsid w:val="00411175"/>
    <w:rsid w:val="004D0E2B"/>
    <w:rsid w:val="005269F8"/>
    <w:rsid w:val="00563EDF"/>
    <w:rsid w:val="005751D6"/>
    <w:rsid w:val="0059635E"/>
    <w:rsid w:val="005B06D2"/>
    <w:rsid w:val="005B4BF0"/>
    <w:rsid w:val="006256E9"/>
    <w:rsid w:val="006B3DFC"/>
    <w:rsid w:val="006C5A2A"/>
    <w:rsid w:val="006F1C2C"/>
    <w:rsid w:val="006F3B61"/>
    <w:rsid w:val="007565E5"/>
    <w:rsid w:val="00815CC3"/>
    <w:rsid w:val="00843E6F"/>
    <w:rsid w:val="008A0918"/>
    <w:rsid w:val="008D716C"/>
    <w:rsid w:val="0090044F"/>
    <w:rsid w:val="0091506E"/>
    <w:rsid w:val="009B30FD"/>
    <w:rsid w:val="009C1F82"/>
    <w:rsid w:val="009F5ABA"/>
    <w:rsid w:val="00AE165F"/>
    <w:rsid w:val="00B7046E"/>
    <w:rsid w:val="00B76FB2"/>
    <w:rsid w:val="00BD2163"/>
    <w:rsid w:val="00BF4C5F"/>
    <w:rsid w:val="00C02098"/>
    <w:rsid w:val="00C35A63"/>
    <w:rsid w:val="00C55CB3"/>
    <w:rsid w:val="00CC7F3C"/>
    <w:rsid w:val="00D03DF0"/>
    <w:rsid w:val="00D40D98"/>
    <w:rsid w:val="00D87DA7"/>
    <w:rsid w:val="00E03C8B"/>
    <w:rsid w:val="00E1415B"/>
    <w:rsid w:val="00E768E6"/>
    <w:rsid w:val="00E84211"/>
    <w:rsid w:val="00E90B26"/>
    <w:rsid w:val="00EA6781"/>
    <w:rsid w:val="00F3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DBD3"/>
  <w15:docId w15:val="{8F80DF22-1114-41A1-9652-B1E338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41350"/>
    <w:rPr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041350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350"/>
    <w:pPr>
      <w:widowControl w:val="0"/>
      <w:shd w:val="clear" w:color="auto" w:fill="FFFFFF"/>
      <w:spacing w:line="221" w:lineRule="exact"/>
      <w:ind w:hanging="280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3">
    <w:name w:val="Normal (Web)"/>
    <w:basedOn w:val="a"/>
    <w:uiPriority w:val="99"/>
    <w:rsid w:val="00041350"/>
    <w:pPr>
      <w:spacing w:before="100" w:beforeAutospacing="1" w:after="100" w:afterAutospacing="1"/>
    </w:pPr>
    <w:rPr>
      <w:noProof w:val="0"/>
    </w:rPr>
  </w:style>
  <w:style w:type="character" w:customStyle="1" w:styleId="3">
    <w:name w:val="Основной текст (3)_"/>
    <w:basedOn w:val="a0"/>
    <w:link w:val="30"/>
    <w:uiPriority w:val="99"/>
    <w:locked/>
    <w:rsid w:val="00041350"/>
    <w:rPr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41350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41350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i/>
      <w:iCs/>
      <w:noProof w:val="0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41350"/>
    <w:pPr>
      <w:widowControl w:val="0"/>
      <w:shd w:val="clear" w:color="auto" w:fill="FFFFFF"/>
      <w:spacing w:before="120" w:line="187" w:lineRule="exact"/>
      <w:jc w:val="center"/>
    </w:pPr>
    <w:rPr>
      <w:rFonts w:asciiTheme="minorHAnsi" w:eastAsiaTheme="minorHAnsi" w:hAnsiTheme="minorHAnsi" w:cstheme="minorBidi"/>
      <w:noProof w:val="0"/>
      <w:sz w:val="17"/>
      <w:szCs w:val="17"/>
      <w:lang w:eastAsia="en-US"/>
    </w:rPr>
  </w:style>
  <w:style w:type="paragraph" w:customStyle="1" w:styleId="a4">
    <w:name w:val="Стиль"/>
    <w:basedOn w:val="a"/>
    <w:uiPriority w:val="99"/>
    <w:rsid w:val="00041350"/>
    <w:pPr>
      <w:spacing w:after="160" w:line="240" w:lineRule="exact"/>
    </w:pPr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041350"/>
    <w:rPr>
      <w:b/>
      <w:bCs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04135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41350"/>
    <w:rPr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041350"/>
    <w:rPr>
      <w:rFonts w:ascii="Times New Roman" w:hAnsi="Times New Roman" w:cs="Times New Roman"/>
      <w:spacing w:val="40"/>
      <w:sz w:val="20"/>
      <w:szCs w:val="20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41350"/>
    <w:pPr>
      <w:widowControl w:val="0"/>
      <w:shd w:val="clear" w:color="auto" w:fill="FFFFFF"/>
      <w:spacing w:before="60" w:line="221" w:lineRule="exact"/>
      <w:jc w:val="center"/>
      <w:outlineLvl w:val="0"/>
    </w:pPr>
    <w:rPr>
      <w:rFonts w:asciiTheme="minorHAnsi" w:eastAsiaTheme="minorHAnsi" w:hAnsiTheme="minorHAnsi" w:cstheme="minorBidi"/>
      <w:b/>
      <w:bCs/>
      <w:noProof w:val="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41350"/>
    <w:pPr>
      <w:widowControl w:val="0"/>
      <w:shd w:val="clear" w:color="auto" w:fill="FFFFFF"/>
      <w:spacing w:before="60" w:after="120" w:line="240" w:lineRule="atLeast"/>
      <w:jc w:val="center"/>
    </w:pPr>
    <w:rPr>
      <w:rFonts w:asciiTheme="minorHAnsi" w:eastAsiaTheme="minorHAnsi" w:hAnsiTheme="minorHAnsi" w:cstheme="minorBidi"/>
      <w:b/>
      <w:bCs/>
      <w:noProof w:val="0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041350"/>
    <w:pPr>
      <w:jc w:val="center"/>
    </w:pPr>
    <w:rPr>
      <w:rFonts w:eastAsia="Calibri"/>
      <w:b/>
      <w:noProof w:val="0"/>
      <w:sz w:val="20"/>
      <w:szCs w:val="20"/>
    </w:rPr>
  </w:style>
  <w:style w:type="character" w:customStyle="1" w:styleId="a6">
    <w:name w:val="Заголовок Знак"/>
    <w:basedOn w:val="a0"/>
    <w:link w:val="a5"/>
    <w:uiPriority w:val="99"/>
    <w:rsid w:val="0004135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041350"/>
    <w:rPr>
      <w:rFonts w:eastAsia="Calibri"/>
      <w:noProof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13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1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1FF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1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1FF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41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415B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2019-12-29T19:28:00Z</cp:lastPrinted>
  <dcterms:created xsi:type="dcterms:W3CDTF">2020-08-15T07:24:00Z</dcterms:created>
  <dcterms:modified xsi:type="dcterms:W3CDTF">2020-09-29T18:55:00Z</dcterms:modified>
</cp:coreProperties>
</file>