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76" w:rsidRDefault="001C19DA" w:rsidP="001C19DA">
      <w:pPr>
        <w:spacing w:after="0" w:line="274" w:lineRule="auto"/>
        <w:ind w:right="2916" w:firstLine="0"/>
        <w:jc w:val="left"/>
      </w:pPr>
      <w:r>
        <w:t xml:space="preserve">                                                                                                                      </w:t>
      </w: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t xml:space="preserve"> </w:t>
      </w:r>
      <w:r w:rsidRPr="001C19DA">
        <w:rPr>
          <w:rFonts w:ascii="Arial" w:hAnsi="Arial" w:cs="Arial"/>
          <w:color w:val="auto"/>
          <w:sz w:val="20"/>
          <w:szCs w:val="20"/>
        </w:rPr>
        <w:t xml:space="preserve">               </w:t>
      </w:r>
      <w:proofErr w:type="gramStart"/>
      <w:r w:rsidRPr="001C19DA">
        <w:rPr>
          <w:rFonts w:ascii="Arial" w:hAnsi="Arial" w:cs="Arial"/>
          <w:b/>
          <w:i/>
          <w:color w:val="auto"/>
          <w:sz w:val="20"/>
          <w:szCs w:val="20"/>
        </w:rPr>
        <w:t>Приложение  №</w:t>
      </w:r>
      <w:proofErr w:type="gramEnd"/>
      <w:r w:rsidRPr="001C19DA">
        <w:rPr>
          <w:rFonts w:ascii="Arial" w:hAnsi="Arial" w:cs="Arial"/>
          <w:b/>
          <w:i/>
          <w:color w:val="auto"/>
          <w:sz w:val="20"/>
          <w:szCs w:val="20"/>
        </w:rPr>
        <w:t>1</w:t>
      </w: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  <w:r w:rsidRPr="001C19DA">
        <w:rPr>
          <w:b/>
          <w:i/>
          <w:color w:val="auto"/>
          <w:sz w:val="24"/>
          <w:szCs w:val="24"/>
        </w:rPr>
        <w:t xml:space="preserve">к  </w:t>
      </w:r>
      <w:r>
        <w:rPr>
          <w:b/>
          <w:i/>
          <w:color w:val="auto"/>
          <w:sz w:val="24"/>
          <w:szCs w:val="24"/>
        </w:rPr>
        <w:t xml:space="preserve"> адаптированной </w:t>
      </w:r>
      <w:r w:rsidRPr="001C19DA">
        <w:rPr>
          <w:b/>
          <w:i/>
          <w:color w:val="auto"/>
          <w:sz w:val="24"/>
          <w:szCs w:val="24"/>
        </w:rPr>
        <w:t>основной образовательное программе</w:t>
      </w: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  <w:r w:rsidRPr="001C19DA">
        <w:rPr>
          <w:b/>
          <w:i/>
          <w:color w:val="auto"/>
          <w:sz w:val="24"/>
          <w:szCs w:val="24"/>
        </w:rPr>
        <w:t xml:space="preserve">  начального общего образования</w:t>
      </w: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right"/>
        <w:rPr>
          <w:b/>
          <w:i/>
          <w:color w:val="auto"/>
          <w:sz w:val="24"/>
          <w:szCs w:val="2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b/>
          <w:i/>
          <w:color w:val="auto"/>
          <w:sz w:val="44"/>
          <w:szCs w:val="44"/>
        </w:rPr>
      </w:pPr>
      <w:r w:rsidRPr="001C19DA">
        <w:rPr>
          <w:b/>
          <w:i/>
          <w:color w:val="auto"/>
          <w:sz w:val="44"/>
          <w:szCs w:val="44"/>
        </w:rPr>
        <w:t xml:space="preserve">Рабочая программа </w:t>
      </w: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b/>
          <w:i/>
          <w:color w:val="auto"/>
          <w:sz w:val="44"/>
          <w:szCs w:val="44"/>
        </w:rPr>
      </w:pPr>
      <w:r w:rsidRPr="001C19DA">
        <w:rPr>
          <w:b/>
          <w:i/>
          <w:color w:val="auto"/>
          <w:sz w:val="44"/>
          <w:szCs w:val="44"/>
        </w:rPr>
        <w:t xml:space="preserve">курса   внеурочной деятельности </w:t>
      </w: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b/>
          <w:i/>
          <w:color w:val="auto"/>
          <w:sz w:val="44"/>
          <w:szCs w:val="44"/>
        </w:rPr>
      </w:pPr>
      <w:r w:rsidRPr="001C19DA">
        <w:rPr>
          <w:b/>
          <w:i/>
          <w:color w:val="auto"/>
          <w:sz w:val="44"/>
          <w:szCs w:val="44"/>
        </w:rPr>
        <w:t>«</w:t>
      </w:r>
      <w:proofErr w:type="gramStart"/>
      <w:r w:rsidRPr="001C19DA">
        <w:rPr>
          <w:b/>
          <w:i/>
          <w:color w:val="auto"/>
          <w:sz w:val="44"/>
          <w:szCs w:val="44"/>
        </w:rPr>
        <w:t>Разговор  о</w:t>
      </w:r>
      <w:proofErr w:type="gramEnd"/>
      <w:r w:rsidRPr="001C19DA">
        <w:rPr>
          <w:b/>
          <w:i/>
          <w:color w:val="auto"/>
          <w:sz w:val="44"/>
          <w:szCs w:val="44"/>
        </w:rPr>
        <w:t xml:space="preserve"> правильном питании»</w:t>
      </w: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b/>
          <w:i/>
          <w:color w:val="auto"/>
          <w:sz w:val="44"/>
          <w:szCs w:val="44"/>
        </w:rPr>
      </w:pPr>
      <w:r w:rsidRPr="001C19DA">
        <w:rPr>
          <w:b/>
          <w:i/>
          <w:color w:val="auto"/>
          <w:sz w:val="44"/>
          <w:szCs w:val="44"/>
        </w:rPr>
        <w:t>для 1-4 классов</w:t>
      </w: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b/>
          <w:i/>
          <w:color w:val="auto"/>
          <w:sz w:val="44"/>
          <w:szCs w:val="4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b/>
          <w:i/>
          <w:color w:val="auto"/>
          <w:sz w:val="44"/>
          <w:szCs w:val="4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b/>
          <w:i/>
          <w:color w:val="auto"/>
          <w:sz w:val="44"/>
          <w:szCs w:val="4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center"/>
        <w:rPr>
          <w:b/>
          <w:i/>
          <w:color w:val="auto"/>
          <w:sz w:val="44"/>
          <w:szCs w:val="44"/>
        </w:rPr>
      </w:pP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left"/>
        <w:rPr>
          <w:b/>
          <w:color w:val="auto"/>
          <w:sz w:val="24"/>
          <w:szCs w:val="24"/>
        </w:rPr>
      </w:pPr>
      <w:proofErr w:type="gramStart"/>
      <w:r w:rsidRPr="001C19DA">
        <w:rPr>
          <w:color w:val="auto"/>
          <w:sz w:val="24"/>
          <w:szCs w:val="24"/>
        </w:rPr>
        <w:t>Срок  реализации</w:t>
      </w:r>
      <w:proofErr w:type="gramEnd"/>
      <w:r w:rsidRPr="001C19DA">
        <w:rPr>
          <w:color w:val="auto"/>
          <w:sz w:val="24"/>
          <w:szCs w:val="24"/>
        </w:rPr>
        <w:t xml:space="preserve"> программы:  </w:t>
      </w:r>
      <w:r w:rsidR="00615F77">
        <w:rPr>
          <w:color w:val="auto"/>
          <w:sz w:val="24"/>
          <w:szCs w:val="24"/>
        </w:rPr>
        <w:t>5</w:t>
      </w:r>
      <w:r w:rsidR="00615F77">
        <w:rPr>
          <w:b/>
          <w:color w:val="auto"/>
          <w:sz w:val="24"/>
          <w:szCs w:val="24"/>
        </w:rPr>
        <w:t xml:space="preserve">  лет</w:t>
      </w: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left"/>
        <w:rPr>
          <w:b/>
          <w:color w:val="auto"/>
          <w:sz w:val="24"/>
          <w:szCs w:val="24"/>
        </w:rPr>
      </w:pPr>
      <w:r w:rsidRPr="001C19DA">
        <w:rPr>
          <w:b/>
          <w:color w:val="auto"/>
          <w:sz w:val="24"/>
          <w:szCs w:val="24"/>
        </w:rPr>
        <w:t xml:space="preserve">                                                        </w:t>
      </w:r>
    </w:p>
    <w:p w:rsidR="001C19DA" w:rsidRPr="001C19DA" w:rsidRDefault="001C19DA" w:rsidP="001C19DA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left"/>
        <w:rPr>
          <w:color w:val="auto"/>
          <w:sz w:val="24"/>
          <w:szCs w:val="24"/>
        </w:rPr>
      </w:pPr>
    </w:p>
    <w:p w:rsidR="00915B76" w:rsidRDefault="00915B76">
      <w:pPr>
        <w:spacing w:after="21" w:line="259" w:lineRule="auto"/>
        <w:ind w:left="428" w:right="0" w:firstLine="0"/>
        <w:jc w:val="center"/>
      </w:pPr>
    </w:p>
    <w:p w:rsidR="00915B76" w:rsidRDefault="001C19DA">
      <w:pPr>
        <w:spacing w:after="18" w:line="259" w:lineRule="auto"/>
        <w:ind w:left="428" w:right="0" w:firstLine="0"/>
        <w:jc w:val="center"/>
      </w:pPr>
      <w:r>
        <w:t xml:space="preserve"> </w:t>
      </w:r>
    </w:p>
    <w:p w:rsidR="00915B76" w:rsidRDefault="001C19DA">
      <w:pPr>
        <w:spacing w:after="18" w:line="259" w:lineRule="auto"/>
        <w:ind w:left="428" w:right="0" w:firstLine="0"/>
        <w:jc w:val="center"/>
      </w:pPr>
      <w:r>
        <w:t xml:space="preserve"> </w:t>
      </w:r>
    </w:p>
    <w:p w:rsidR="00915B76" w:rsidRDefault="001C19DA">
      <w:pPr>
        <w:spacing w:after="21" w:line="259" w:lineRule="auto"/>
        <w:ind w:left="428" w:right="0" w:firstLine="0"/>
        <w:jc w:val="center"/>
      </w:pPr>
      <w:r>
        <w:t xml:space="preserve"> </w:t>
      </w:r>
    </w:p>
    <w:p w:rsidR="00915B76" w:rsidRDefault="001C19DA">
      <w:pPr>
        <w:spacing w:after="19" w:line="259" w:lineRule="auto"/>
        <w:ind w:left="428" w:right="0" w:firstLine="0"/>
        <w:jc w:val="center"/>
      </w:pPr>
      <w:r>
        <w:t xml:space="preserve"> </w:t>
      </w:r>
    </w:p>
    <w:p w:rsidR="00915B76" w:rsidRDefault="001C19DA">
      <w:pPr>
        <w:spacing w:after="18" w:line="259" w:lineRule="auto"/>
        <w:ind w:left="428" w:right="0" w:firstLine="0"/>
        <w:jc w:val="center"/>
      </w:pPr>
      <w:r>
        <w:t xml:space="preserve"> </w:t>
      </w:r>
    </w:p>
    <w:p w:rsidR="00915B76" w:rsidRDefault="001C19DA">
      <w:pPr>
        <w:spacing w:after="18" w:line="259" w:lineRule="auto"/>
        <w:ind w:left="428" w:right="0" w:firstLine="0"/>
        <w:jc w:val="center"/>
      </w:pPr>
      <w:r>
        <w:t xml:space="preserve"> </w:t>
      </w:r>
    </w:p>
    <w:p w:rsidR="00915B76" w:rsidRDefault="001C19DA">
      <w:pPr>
        <w:spacing w:after="21" w:line="259" w:lineRule="auto"/>
        <w:ind w:left="428" w:right="0" w:firstLine="0"/>
        <w:jc w:val="center"/>
      </w:pPr>
      <w:r>
        <w:t xml:space="preserve"> </w:t>
      </w:r>
    </w:p>
    <w:p w:rsidR="00915B76" w:rsidRDefault="001C19DA">
      <w:pPr>
        <w:spacing w:after="18" w:line="259" w:lineRule="auto"/>
        <w:ind w:left="428" w:right="0" w:firstLine="0"/>
        <w:jc w:val="center"/>
      </w:pPr>
      <w:r>
        <w:t xml:space="preserve"> </w:t>
      </w:r>
    </w:p>
    <w:p w:rsidR="00915B76" w:rsidRDefault="001C19DA">
      <w:pPr>
        <w:spacing w:after="18" w:line="259" w:lineRule="auto"/>
        <w:ind w:left="428" w:right="0" w:firstLine="0"/>
        <w:jc w:val="center"/>
      </w:pPr>
      <w:r>
        <w:t xml:space="preserve"> </w:t>
      </w:r>
    </w:p>
    <w:p w:rsidR="00915B76" w:rsidRDefault="001C19DA">
      <w:pPr>
        <w:spacing w:after="118" w:line="259" w:lineRule="auto"/>
        <w:ind w:left="428" w:right="0" w:firstLine="0"/>
        <w:jc w:val="center"/>
      </w:pPr>
      <w:r>
        <w:t xml:space="preserve"> </w:t>
      </w:r>
    </w:p>
    <w:p w:rsidR="00915B76" w:rsidRDefault="00915B76">
      <w:pPr>
        <w:spacing w:after="18" w:line="259" w:lineRule="auto"/>
        <w:ind w:left="428" w:right="0" w:firstLine="0"/>
        <w:jc w:val="center"/>
      </w:pPr>
    </w:p>
    <w:p w:rsidR="00915B76" w:rsidRDefault="001C19DA">
      <w:pPr>
        <w:spacing w:after="18" w:line="259" w:lineRule="auto"/>
        <w:ind w:left="428" w:right="0" w:firstLine="0"/>
        <w:jc w:val="center"/>
      </w:pPr>
      <w:r>
        <w:rPr>
          <w:b/>
        </w:rPr>
        <w:t xml:space="preserve"> </w:t>
      </w:r>
    </w:p>
    <w:p w:rsidR="00915B76" w:rsidRPr="001C19DA" w:rsidRDefault="001C19DA" w:rsidP="001C19DA">
      <w:pPr>
        <w:spacing w:after="71" w:line="240" w:lineRule="auto"/>
        <w:ind w:left="355" w:right="0" w:hanging="10"/>
        <w:rPr>
          <w:sz w:val="24"/>
          <w:szCs w:val="24"/>
        </w:rPr>
      </w:pPr>
      <w:r w:rsidRPr="001C19DA">
        <w:rPr>
          <w:b/>
          <w:sz w:val="24"/>
          <w:szCs w:val="24"/>
        </w:rPr>
        <w:lastRenderedPageBreak/>
        <w:t xml:space="preserve">1.Пояснительная записка </w:t>
      </w:r>
    </w:p>
    <w:p w:rsidR="00915B76" w:rsidRPr="001C19DA" w:rsidRDefault="001C19DA" w:rsidP="001C19DA">
      <w:pPr>
        <w:spacing w:after="0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Программа «Подвижные игры» имеет спортивно-оздоровительную направленность, составлена на основе Федерального государственного образовательного стандарта начального общего образования (ФГОС НОО) обучающихся с ОВЗ, примерной адаптированной основной общеобразовательной программы начального общего образования обучающихся с ЗПР (вариант 7.2.).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Данная программа служит для организации внеурочной деятельности младших школьников.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Подвижная игра – естественный спутник жизни ребёнка, источник радостных эмоций, обладающий великой воспитательной силой. </w:t>
      </w:r>
    </w:p>
    <w:p w:rsidR="00915B76" w:rsidRPr="001C19DA" w:rsidRDefault="001C19DA" w:rsidP="001C19DA">
      <w:pPr>
        <w:spacing w:after="0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Подвижные игры являются одним из традиционных средств педагогики.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Проявлять смекалку, выдержку, творческую выдумку, находчивость, волю, стремление к победе.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 </w:t>
      </w:r>
    </w:p>
    <w:p w:rsidR="00915B76" w:rsidRPr="001C19DA" w:rsidRDefault="001C19DA" w:rsidP="001C19DA">
      <w:pPr>
        <w:spacing w:after="0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Овладение учебными предметами представляет сложность для учащихся с (ЗПР). Это связано с недостатками фонематического восприятия, непониманием содержания звучащей речи, бедностью словаря, трудностями порождения связного высказывания, несовершенством навыков чтения, </w:t>
      </w:r>
      <w:proofErr w:type="spellStart"/>
      <w:r w:rsidRPr="001C19DA">
        <w:rPr>
          <w:sz w:val="24"/>
          <w:szCs w:val="24"/>
        </w:rPr>
        <w:t>несформированностью</w:t>
      </w:r>
      <w:proofErr w:type="spellEnd"/>
      <w:r w:rsidRPr="001C19DA">
        <w:rPr>
          <w:sz w:val="24"/>
          <w:szCs w:val="24"/>
        </w:rPr>
        <w:t xml:space="preserve"> основных мыслительных операций. Детям с ЗПР свойственна пониженная работоспособность, неустойчивость внимания. У многих детей наблюдаются трудности с восприятием. Это говорит </w:t>
      </w:r>
      <w:proofErr w:type="gramStart"/>
      <w:r w:rsidRPr="001C19DA">
        <w:rPr>
          <w:sz w:val="24"/>
          <w:szCs w:val="24"/>
        </w:rPr>
        <w:t>о  недостаточности</w:t>
      </w:r>
      <w:proofErr w:type="gramEnd"/>
      <w:r w:rsidRPr="001C19DA">
        <w:rPr>
          <w:sz w:val="24"/>
          <w:szCs w:val="24"/>
        </w:rPr>
        <w:t>, ограниченности фрагментарности знаний ребенка об окружающем мире.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Недостаток восприятия затрудняет обучение.</w:t>
      </w:r>
      <w:r w:rsidRPr="001C19DA">
        <w:rPr>
          <w:color w:val="333333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0" w:line="240" w:lineRule="auto"/>
        <w:ind w:left="345" w:right="0" w:firstLine="0"/>
        <w:rPr>
          <w:sz w:val="24"/>
          <w:szCs w:val="24"/>
        </w:rPr>
      </w:pPr>
      <w:r w:rsidRPr="001C19DA">
        <w:rPr>
          <w:sz w:val="24"/>
          <w:szCs w:val="24"/>
        </w:rPr>
        <w:t xml:space="preserve">Подвижные игры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По содержанию все подвижные игры классически лаконичны, выразительны и доступны детям. </w:t>
      </w:r>
    </w:p>
    <w:p w:rsidR="00915B76" w:rsidRPr="001C19DA" w:rsidRDefault="001C19DA" w:rsidP="001C19DA">
      <w:pPr>
        <w:spacing w:after="11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Игры предшествуют трудовой деятельности ребёнка. Он начинает играть до того, как научиться выполнять хотя бы простейшие трудовые процессы. </w:t>
      </w:r>
    </w:p>
    <w:p w:rsidR="00915B76" w:rsidRPr="001C19DA" w:rsidRDefault="001C19DA" w:rsidP="001C19DA">
      <w:pPr>
        <w:spacing w:after="7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Подвижные игры являются лучшим средством активного отдыха после напряжённой умственной 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и доступны восприятию и выполнению.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lastRenderedPageBreak/>
        <w:t xml:space="preserve">В играх занимающиеся упражняются в ходьбе, прыжках, метании и незаметно для самих себя овладевают навыком основных движений. </w:t>
      </w:r>
    </w:p>
    <w:p w:rsidR="00915B76" w:rsidRPr="001C19DA" w:rsidRDefault="001C19DA" w:rsidP="001C19DA">
      <w:pPr>
        <w:spacing w:after="9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Улучшается общая координация движений, развивается способность целенаправленно владеть своим телом в соответствии с задачей и правилами игры. </w:t>
      </w:r>
    </w:p>
    <w:p w:rsidR="00915B76" w:rsidRPr="001C19DA" w:rsidRDefault="001C19DA" w:rsidP="001C19DA">
      <w:pPr>
        <w:spacing w:after="11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Приобретённый двигательный опыт и хорошая общая физическая подготовка создают необходимые предпосылки для последующей спортивной деятельности.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Ценность подвижных игр в том, что приобретённые умения, качества, навыки повторяются и совершенствуются в быстро изменяющихся условиях. </w:t>
      </w:r>
    </w:p>
    <w:p w:rsidR="00915B76" w:rsidRPr="001C19DA" w:rsidRDefault="001C19DA" w:rsidP="001C19DA">
      <w:pPr>
        <w:spacing w:after="12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Содержание игр обогащает представление и активизирует наблюдательность, мышление и внимание, развивает память, сообразительность и воображение.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Актуальность данной программы 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 </w:t>
      </w:r>
    </w:p>
    <w:p w:rsidR="00915B76" w:rsidRPr="001C19DA" w:rsidRDefault="001C19DA" w:rsidP="001C19DA">
      <w:pPr>
        <w:spacing w:after="4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Новизна данной программы заключается в том, что она интегрирует в себе содержание, способствующее не только физическому развитию ребенка, но и знания фольклора, способствующие освоению культурного наследия народов Поволжья (русских, казахов, чувашей, мордвы, татар, немцев).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Элементы данной программы присутствуют в таких разделах государственной программы, как «Окружающий мир», «Математика», «Литературное чтение», «Русский язык». </w:t>
      </w:r>
    </w:p>
    <w:p w:rsidR="00915B76" w:rsidRPr="001C19DA" w:rsidRDefault="001C19DA" w:rsidP="001C19DA">
      <w:pPr>
        <w:spacing w:line="240" w:lineRule="auto"/>
        <w:ind w:left="345" w:right="0" w:firstLine="0"/>
        <w:rPr>
          <w:sz w:val="24"/>
          <w:szCs w:val="24"/>
        </w:rPr>
      </w:pPr>
      <w:r w:rsidRPr="001C19DA">
        <w:rPr>
          <w:b/>
          <w:sz w:val="24"/>
          <w:szCs w:val="24"/>
          <w:u w:val="single" w:color="000000"/>
        </w:rPr>
        <w:t>Цель программы</w:t>
      </w:r>
      <w:r w:rsidRPr="001C19DA">
        <w:rPr>
          <w:sz w:val="24"/>
          <w:szCs w:val="24"/>
        </w:rPr>
        <w:t xml:space="preserve"> сформировать у младших школьников мотивацию сохранения и приумножения здоровья средством подвижной игры. </w:t>
      </w:r>
    </w:p>
    <w:p w:rsidR="00915B76" w:rsidRPr="001C19DA" w:rsidRDefault="001C19DA" w:rsidP="001C19DA">
      <w:pPr>
        <w:spacing w:after="77" w:line="240" w:lineRule="auto"/>
        <w:ind w:right="0" w:firstLine="0"/>
        <w:jc w:val="left"/>
        <w:rPr>
          <w:sz w:val="24"/>
          <w:szCs w:val="24"/>
        </w:rPr>
      </w:pPr>
      <w:r w:rsidRPr="001C19DA">
        <w:rPr>
          <w:b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67" w:line="240" w:lineRule="auto"/>
        <w:ind w:right="0" w:firstLine="0"/>
        <w:jc w:val="left"/>
        <w:rPr>
          <w:sz w:val="24"/>
          <w:szCs w:val="24"/>
        </w:rPr>
      </w:pPr>
      <w:r w:rsidRPr="001C19DA">
        <w:rPr>
          <w:b/>
          <w:sz w:val="24"/>
          <w:szCs w:val="24"/>
          <w:u w:val="single" w:color="000000"/>
        </w:rPr>
        <w:t>Задачи программы</w:t>
      </w: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75" w:line="240" w:lineRule="auto"/>
        <w:ind w:left="355" w:right="0" w:hanging="10"/>
        <w:jc w:val="left"/>
        <w:rPr>
          <w:sz w:val="24"/>
          <w:szCs w:val="24"/>
        </w:rPr>
      </w:pPr>
      <w:r w:rsidRPr="001C19DA">
        <w:rPr>
          <w:sz w:val="24"/>
          <w:szCs w:val="24"/>
          <w:u w:val="single" w:color="000000"/>
        </w:rPr>
        <w:t>Коррекционно-образовательные:</w:t>
      </w: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1"/>
        </w:numPr>
        <w:spacing w:after="37" w:line="240" w:lineRule="auto"/>
        <w:ind w:right="0" w:hanging="360"/>
        <w:rPr>
          <w:sz w:val="24"/>
          <w:szCs w:val="24"/>
        </w:rPr>
      </w:pPr>
      <w:r w:rsidRPr="001C19DA">
        <w:rPr>
          <w:sz w:val="24"/>
          <w:szCs w:val="24"/>
        </w:rPr>
        <w:t xml:space="preserve">Формирование знаний и представлений о здоровом образе жизни; </w:t>
      </w:r>
      <w:r w:rsidRPr="001C19DA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  <w:r w:rsidRPr="001C19DA">
        <w:rPr>
          <w:rFonts w:ascii="Arial" w:eastAsia="Arial" w:hAnsi="Arial" w:cs="Arial"/>
          <w:sz w:val="24"/>
          <w:szCs w:val="24"/>
        </w:rPr>
        <w:tab/>
      </w:r>
      <w:r w:rsidRPr="001C19DA">
        <w:rPr>
          <w:sz w:val="24"/>
          <w:szCs w:val="24"/>
        </w:rPr>
        <w:t xml:space="preserve">Обучение правилам поведения в процессе коллективных действий; </w:t>
      </w:r>
      <w:r w:rsidRPr="001C19DA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  <w:r w:rsidRPr="001C19DA">
        <w:rPr>
          <w:rFonts w:ascii="Arial" w:eastAsia="Arial" w:hAnsi="Arial" w:cs="Arial"/>
          <w:sz w:val="24"/>
          <w:szCs w:val="24"/>
        </w:rPr>
        <w:tab/>
      </w:r>
      <w:r w:rsidRPr="001C19DA">
        <w:rPr>
          <w:sz w:val="24"/>
          <w:szCs w:val="24"/>
        </w:rPr>
        <w:t xml:space="preserve">Формирование интереса к народному творчеству народов Поволжья. </w:t>
      </w:r>
    </w:p>
    <w:p w:rsidR="00915B76" w:rsidRPr="001C19DA" w:rsidRDefault="001C19DA" w:rsidP="001C19DA">
      <w:pPr>
        <w:numPr>
          <w:ilvl w:val="0"/>
          <w:numId w:val="1"/>
        </w:numPr>
        <w:spacing w:line="240" w:lineRule="auto"/>
        <w:ind w:right="0" w:hanging="360"/>
        <w:rPr>
          <w:sz w:val="24"/>
          <w:szCs w:val="24"/>
        </w:rPr>
      </w:pPr>
      <w:r w:rsidRPr="001C19DA">
        <w:rPr>
          <w:sz w:val="24"/>
          <w:szCs w:val="24"/>
        </w:rPr>
        <w:t xml:space="preserve">Расширение кругозора младших школьников. </w:t>
      </w:r>
    </w:p>
    <w:p w:rsidR="00915B76" w:rsidRPr="001C19DA" w:rsidRDefault="001C19DA" w:rsidP="001C19DA">
      <w:pPr>
        <w:spacing w:after="19" w:line="240" w:lineRule="auto"/>
        <w:ind w:left="355" w:right="0" w:hanging="10"/>
        <w:jc w:val="left"/>
        <w:rPr>
          <w:sz w:val="24"/>
          <w:szCs w:val="24"/>
        </w:rPr>
      </w:pPr>
      <w:r w:rsidRPr="001C19DA">
        <w:rPr>
          <w:sz w:val="24"/>
          <w:szCs w:val="24"/>
          <w:u w:val="single" w:color="000000"/>
        </w:rPr>
        <w:t>Коррекционно-развивающие:</w:t>
      </w: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1"/>
        </w:numPr>
        <w:spacing w:line="240" w:lineRule="auto"/>
        <w:ind w:right="0" w:hanging="360"/>
        <w:rPr>
          <w:sz w:val="24"/>
          <w:szCs w:val="24"/>
        </w:rPr>
      </w:pPr>
      <w:r w:rsidRPr="001C19DA">
        <w:rPr>
          <w:sz w:val="24"/>
          <w:szCs w:val="24"/>
        </w:rPr>
        <w:t xml:space="preserve">Развитие познавательного интереса к народным играм, включение их в познавательную деятельность; </w:t>
      </w:r>
    </w:p>
    <w:p w:rsidR="00915B76" w:rsidRPr="001C19DA" w:rsidRDefault="001C19DA" w:rsidP="001C19DA">
      <w:pPr>
        <w:numPr>
          <w:ilvl w:val="0"/>
          <w:numId w:val="1"/>
        </w:numPr>
        <w:spacing w:after="0" w:line="240" w:lineRule="auto"/>
        <w:ind w:right="0" w:hanging="360"/>
        <w:rPr>
          <w:sz w:val="24"/>
          <w:szCs w:val="24"/>
        </w:rPr>
      </w:pPr>
      <w:r w:rsidRPr="001C19DA">
        <w:rPr>
          <w:sz w:val="24"/>
          <w:szCs w:val="24"/>
        </w:rPr>
        <w:t xml:space="preserve">Развитие активности, самостоятельности, ответственности; </w:t>
      </w:r>
    </w:p>
    <w:p w:rsidR="00915B76" w:rsidRPr="001C19DA" w:rsidRDefault="001C19DA" w:rsidP="001C19DA">
      <w:pPr>
        <w:numPr>
          <w:ilvl w:val="0"/>
          <w:numId w:val="1"/>
        </w:numPr>
        <w:spacing w:line="240" w:lineRule="auto"/>
        <w:ind w:right="0" w:hanging="360"/>
        <w:rPr>
          <w:sz w:val="24"/>
          <w:szCs w:val="24"/>
        </w:rPr>
      </w:pPr>
      <w:r w:rsidRPr="001C19DA">
        <w:rPr>
          <w:sz w:val="24"/>
          <w:szCs w:val="24"/>
        </w:rPr>
        <w:t xml:space="preserve">Развитие статистического и динамического равновесия, развитие глазомера и чувства расстояния; </w:t>
      </w:r>
    </w:p>
    <w:p w:rsidR="00915B76" w:rsidRPr="001C19DA" w:rsidRDefault="001C19DA" w:rsidP="001C19DA">
      <w:pPr>
        <w:numPr>
          <w:ilvl w:val="0"/>
          <w:numId w:val="1"/>
        </w:numPr>
        <w:spacing w:line="240" w:lineRule="auto"/>
        <w:ind w:right="0" w:hanging="360"/>
        <w:rPr>
          <w:sz w:val="24"/>
          <w:szCs w:val="24"/>
        </w:rPr>
      </w:pPr>
      <w:r w:rsidRPr="001C19DA">
        <w:rPr>
          <w:sz w:val="24"/>
          <w:szCs w:val="24"/>
        </w:rPr>
        <w:t xml:space="preserve">Развитие внимательности, как черты характера, свойства личности. </w:t>
      </w:r>
    </w:p>
    <w:p w:rsidR="00915B76" w:rsidRPr="001C19DA" w:rsidRDefault="001C19DA" w:rsidP="001C19DA">
      <w:pPr>
        <w:spacing w:after="75" w:line="240" w:lineRule="auto"/>
        <w:ind w:left="355" w:right="0" w:hanging="10"/>
        <w:jc w:val="left"/>
        <w:rPr>
          <w:sz w:val="24"/>
          <w:szCs w:val="24"/>
        </w:rPr>
      </w:pPr>
      <w:r w:rsidRPr="001C19DA">
        <w:rPr>
          <w:sz w:val="24"/>
          <w:szCs w:val="24"/>
          <w:u w:val="single" w:color="000000"/>
        </w:rPr>
        <w:t>Коррекционно-воспитательные:</w:t>
      </w: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1"/>
        </w:numPr>
        <w:spacing w:line="240" w:lineRule="auto"/>
        <w:ind w:right="0" w:hanging="360"/>
        <w:rPr>
          <w:sz w:val="24"/>
          <w:szCs w:val="24"/>
        </w:rPr>
      </w:pPr>
      <w:r w:rsidRPr="001C19DA">
        <w:rPr>
          <w:sz w:val="24"/>
          <w:szCs w:val="24"/>
        </w:rPr>
        <w:t xml:space="preserve">Воспитание чувства коллективизма; </w:t>
      </w:r>
    </w:p>
    <w:p w:rsidR="00915B76" w:rsidRPr="001C19DA" w:rsidRDefault="001C19DA" w:rsidP="001C19DA">
      <w:pPr>
        <w:numPr>
          <w:ilvl w:val="0"/>
          <w:numId w:val="1"/>
        </w:numPr>
        <w:spacing w:after="0" w:line="240" w:lineRule="auto"/>
        <w:ind w:right="0" w:hanging="360"/>
        <w:rPr>
          <w:sz w:val="24"/>
          <w:szCs w:val="24"/>
        </w:rPr>
      </w:pPr>
      <w:r w:rsidRPr="001C19DA">
        <w:rPr>
          <w:sz w:val="24"/>
          <w:szCs w:val="24"/>
        </w:rPr>
        <w:t xml:space="preserve">Формирование установки на здоровый образ жизни; </w:t>
      </w:r>
    </w:p>
    <w:p w:rsidR="00915B76" w:rsidRPr="001C19DA" w:rsidRDefault="001C19DA" w:rsidP="001C19DA">
      <w:pPr>
        <w:numPr>
          <w:ilvl w:val="0"/>
          <w:numId w:val="1"/>
        </w:numPr>
        <w:spacing w:line="240" w:lineRule="auto"/>
        <w:ind w:right="0" w:hanging="360"/>
        <w:rPr>
          <w:sz w:val="24"/>
          <w:szCs w:val="24"/>
        </w:rPr>
      </w:pPr>
      <w:r w:rsidRPr="001C19DA">
        <w:rPr>
          <w:sz w:val="24"/>
          <w:szCs w:val="24"/>
        </w:rPr>
        <w:lastRenderedPageBreak/>
        <w:t xml:space="preserve">Воспитание бережного отношения к окружающей среде, к народным традициям. </w:t>
      </w:r>
    </w:p>
    <w:p w:rsidR="00915B76" w:rsidRPr="001C19DA" w:rsidRDefault="001C19DA" w:rsidP="001C19DA">
      <w:pPr>
        <w:spacing w:after="0" w:line="240" w:lineRule="auto"/>
        <w:ind w:left="355" w:right="0" w:hanging="10"/>
        <w:rPr>
          <w:sz w:val="24"/>
          <w:szCs w:val="24"/>
        </w:rPr>
      </w:pPr>
      <w:r w:rsidRPr="001C19DA">
        <w:rPr>
          <w:b/>
          <w:i/>
          <w:sz w:val="24"/>
          <w:szCs w:val="24"/>
        </w:rPr>
        <w:t>2.</w:t>
      </w:r>
      <w:r w:rsidRPr="001C19DA">
        <w:rPr>
          <w:b/>
          <w:sz w:val="24"/>
          <w:szCs w:val="24"/>
        </w:rPr>
        <w:t xml:space="preserve">Общая </w:t>
      </w:r>
      <w:proofErr w:type="gramStart"/>
      <w:r w:rsidRPr="001C19DA">
        <w:rPr>
          <w:b/>
          <w:sz w:val="24"/>
          <w:szCs w:val="24"/>
        </w:rPr>
        <w:t>характеристика  курса</w:t>
      </w:r>
      <w:proofErr w:type="gramEnd"/>
      <w:r w:rsidRPr="001C19DA">
        <w:rPr>
          <w:b/>
          <w:i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0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Образовательный процесс в современной школе постоянно усложняется, и это требует от учащихся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1C19DA">
        <w:rPr>
          <w:sz w:val="24"/>
          <w:szCs w:val="24"/>
        </w:rPr>
        <w:t>сформированности</w:t>
      </w:r>
      <w:proofErr w:type="spellEnd"/>
      <w:r w:rsidRPr="001C19DA">
        <w:rPr>
          <w:sz w:val="24"/>
          <w:szCs w:val="24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0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>Однако невысокий уровень здоровья и общего физического развития многих детей, поступающих в первый класс, дальнейшее его снижение в процессе обучения представляют сегодня серьезную проблему.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>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0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>В связи с этим обязательная оздоровительная направленность 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учащихся, владеет рациональной технологией «встраивания» разнообразных подвижных, спортивных игр в режим жизнедеятельности младшего учащегося и обладает широким арсеналом приемов использования их адаптационного, оздоровительно-развивающего потенциала.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0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В процессе </w:t>
      </w:r>
      <w:proofErr w:type="gramStart"/>
      <w:r w:rsidRPr="001C19DA">
        <w:rPr>
          <w:sz w:val="24"/>
          <w:szCs w:val="24"/>
        </w:rPr>
        <w:t>игры</w:t>
      </w:r>
      <w:proofErr w:type="gramEnd"/>
      <w:r w:rsidRPr="001C19DA">
        <w:rPr>
          <w:sz w:val="24"/>
          <w:szCs w:val="24"/>
        </w:rPr>
        <w:t xml:space="preserve"> учащиеся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132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Игры – это не только важное средство воспитания, значение их шире – это неотъемлемая часть любой национальной культуры. В «Подвижные игры»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</w:t>
      </w:r>
      <w:r w:rsidRPr="001C19DA">
        <w:rPr>
          <w:sz w:val="24"/>
          <w:szCs w:val="24"/>
        </w:rPr>
        <w:lastRenderedPageBreak/>
        <w:t>память, смелость, коллективизм. Некоторые игры и задания могут принимать форму состязаний, соревнований между командами.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75" w:line="240" w:lineRule="auto"/>
        <w:ind w:left="1068" w:right="0" w:firstLine="0"/>
        <w:jc w:val="left"/>
        <w:rPr>
          <w:sz w:val="24"/>
          <w:szCs w:val="24"/>
        </w:rPr>
      </w:pPr>
      <w:r w:rsidRPr="001C19DA">
        <w:rPr>
          <w:b/>
          <w:i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2"/>
        </w:numPr>
        <w:spacing w:after="68" w:line="240" w:lineRule="auto"/>
        <w:ind w:right="0" w:hanging="281"/>
        <w:rPr>
          <w:sz w:val="24"/>
          <w:szCs w:val="24"/>
        </w:rPr>
      </w:pPr>
      <w:r w:rsidRPr="001C19DA">
        <w:rPr>
          <w:b/>
          <w:sz w:val="24"/>
          <w:szCs w:val="24"/>
        </w:rPr>
        <w:t xml:space="preserve">Описание места учебного предмета  </w:t>
      </w:r>
    </w:p>
    <w:p w:rsidR="00915B76" w:rsidRPr="001C19DA" w:rsidRDefault="001C19DA" w:rsidP="001C19DA">
      <w:pPr>
        <w:spacing w:after="10" w:line="240" w:lineRule="auto"/>
        <w:ind w:left="345" w:right="0"/>
        <w:rPr>
          <w:sz w:val="24"/>
          <w:szCs w:val="24"/>
        </w:rPr>
      </w:pPr>
      <w:r w:rsidRPr="001C19DA">
        <w:rPr>
          <w:sz w:val="24"/>
          <w:szCs w:val="24"/>
        </w:rPr>
        <w:t xml:space="preserve">Рабочая программа составлена на </w:t>
      </w:r>
      <w:r>
        <w:rPr>
          <w:sz w:val="24"/>
          <w:szCs w:val="24"/>
        </w:rPr>
        <w:t xml:space="preserve">34 </w:t>
      </w:r>
      <w:proofErr w:type="gramStart"/>
      <w:r>
        <w:rPr>
          <w:sz w:val="24"/>
          <w:szCs w:val="24"/>
        </w:rPr>
        <w:t xml:space="preserve">часа </w:t>
      </w:r>
      <w:r w:rsidRPr="001C19DA"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1 час </w:t>
      </w:r>
      <w:r w:rsidRPr="001C19DA">
        <w:rPr>
          <w:sz w:val="24"/>
          <w:szCs w:val="24"/>
        </w:rPr>
        <w:t xml:space="preserve"> в неделю). В соответствии с АООП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НОО </w:t>
      </w:r>
      <w:r w:rsidRPr="001C19DA">
        <w:rPr>
          <w:sz w:val="24"/>
          <w:szCs w:val="24"/>
        </w:rPr>
        <w:t xml:space="preserve"> длительность</w:t>
      </w:r>
      <w:proofErr w:type="gramEnd"/>
      <w:r w:rsidRPr="001C19DA">
        <w:rPr>
          <w:sz w:val="24"/>
          <w:szCs w:val="24"/>
        </w:rPr>
        <w:t xml:space="preserve"> уроков в первом полугодии </w:t>
      </w:r>
      <w:r>
        <w:rPr>
          <w:sz w:val="24"/>
          <w:szCs w:val="24"/>
        </w:rPr>
        <w:t>для 1-го и 1 –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дополнительного класса </w:t>
      </w:r>
      <w:r w:rsidRPr="001C19DA">
        <w:rPr>
          <w:sz w:val="24"/>
          <w:szCs w:val="24"/>
        </w:rPr>
        <w:t>составляет 35 минут, во втором</w:t>
      </w:r>
      <w:r>
        <w:rPr>
          <w:sz w:val="24"/>
          <w:szCs w:val="24"/>
        </w:rPr>
        <w:t xml:space="preserve"> </w:t>
      </w:r>
      <w:r w:rsidRPr="001C19DA">
        <w:rPr>
          <w:sz w:val="24"/>
          <w:szCs w:val="24"/>
        </w:rPr>
        <w:t xml:space="preserve">- 40 минут. </w:t>
      </w:r>
      <w:r>
        <w:rPr>
          <w:sz w:val="24"/>
          <w:szCs w:val="24"/>
        </w:rPr>
        <w:t>Во 2-4 классах – 40 минут.</w:t>
      </w:r>
    </w:p>
    <w:p w:rsidR="00915B76" w:rsidRPr="001C19DA" w:rsidRDefault="001C19DA" w:rsidP="001C19DA">
      <w:pPr>
        <w:spacing w:after="85" w:line="240" w:lineRule="auto"/>
        <w:ind w:left="1068" w:right="0" w:firstLine="0"/>
        <w:jc w:val="left"/>
        <w:rPr>
          <w:sz w:val="24"/>
          <w:szCs w:val="24"/>
        </w:rPr>
      </w:pP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2"/>
        </w:numPr>
        <w:spacing w:after="68" w:line="240" w:lineRule="auto"/>
        <w:ind w:right="0" w:hanging="281"/>
        <w:rPr>
          <w:sz w:val="24"/>
          <w:szCs w:val="24"/>
        </w:rPr>
      </w:pPr>
      <w:r w:rsidRPr="001C19DA">
        <w:rPr>
          <w:b/>
          <w:sz w:val="24"/>
          <w:szCs w:val="24"/>
        </w:rPr>
        <w:t xml:space="preserve">Описание ценностных ориентиров содержания учебного предмета </w:t>
      </w:r>
      <w:bookmarkStart w:id="0" w:name="_GoBack"/>
      <w:bookmarkEnd w:id="0"/>
    </w:p>
    <w:p w:rsidR="00915B76" w:rsidRPr="001C19DA" w:rsidRDefault="001C19DA" w:rsidP="001C19DA">
      <w:pPr>
        <w:spacing w:after="0" w:line="240" w:lineRule="auto"/>
        <w:ind w:left="345" w:right="0" w:firstLine="852"/>
        <w:rPr>
          <w:sz w:val="24"/>
          <w:szCs w:val="24"/>
        </w:rPr>
      </w:pPr>
      <w:r w:rsidRPr="001C19DA">
        <w:rPr>
          <w:sz w:val="24"/>
          <w:szCs w:val="24"/>
        </w:rPr>
        <w:t>Ценность жизни – признание человеческой жизни величайшей ценностью, что реализуется в бережном отношении к другим людям и к природе.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line="240" w:lineRule="auto"/>
        <w:ind w:left="345" w:right="0" w:firstLine="852"/>
        <w:rPr>
          <w:sz w:val="24"/>
          <w:szCs w:val="24"/>
        </w:rPr>
      </w:pPr>
      <w:r w:rsidRPr="001C19DA">
        <w:rPr>
          <w:sz w:val="24"/>
          <w:szCs w:val="24"/>
        </w:rPr>
        <w:t>Ценность природы основывается на общечеловеческой ценности жизни, на осознании себя частью природного мира -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line="240" w:lineRule="auto"/>
        <w:ind w:left="345" w:right="0" w:firstLine="852"/>
        <w:rPr>
          <w:sz w:val="24"/>
          <w:szCs w:val="24"/>
        </w:rPr>
      </w:pPr>
      <w:r w:rsidRPr="001C19DA">
        <w:rPr>
          <w:sz w:val="24"/>
          <w:szCs w:val="24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29" w:line="240" w:lineRule="auto"/>
        <w:ind w:left="345" w:right="0" w:firstLine="852"/>
        <w:jc w:val="left"/>
        <w:rPr>
          <w:sz w:val="24"/>
          <w:szCs w:val="24"/>
        </w:rPr>
      </w:pPr>
      <w:r w:rsidRPr="001C19DA">
        <w:rPr>
          <w:sz w:val="24"/>
          <w:szCs w:val="24"/>
        </w:rPr>
        <w:t xml:space="preserve">Ценность добра – направленность человека на развитие и сохранение жизни, </w:t>
      </w:r>
      <w:r w:rsidRPr="001C19DA">
        <w:rPr>
          <w:sz w:val="24"/>
          <w:szCs w:val="24"/>
        </w:rPr>
        <w:tab/>
        <w:t xml:space="preserve">через </w:t>
      </w:r>
      <w:r w:rsidRPr="001C19DA">
        <w:rPr>
          <w:sz w:val="24"/>
          <w:szCs w:val="24"/>
        </w:rPr>
        <w:tab/>
        <w:t xml:space="preserve">сострадание </w:t>
      </w:r>
      <w:r w:rsidRPr="001C19DA">
        <w:rPr>
          <w:sz w:val="24"/>
          <w:szCs w:val="24"/>
        </w:rPr>
        <w:tab/>
        <w:t xml:space="preserve">и </w:t>
      </w:r>
      <w:r w:rsidRPr="001C19DA">
        <w:rPr>
          <w:sz w:val="24"/>
          <w:szCs w:val="24"/>
        </w:rPr>
        <w:tab/>
        <w:t xml:space="preserve">милосердие </w:t>
      </w:r>
      <w:r w:rsidRPr="001C19DA">
        <w:rPr>
          <w:sz w:val="24"/>
          <w:szCs w:val="24"/>
        </w:rPr>
        <w:tab/>
        <w:t xml:space="preserve">как </w:t>
      </w:r>
      <w:r w:rsidRPr="001C19DA">
        <w:rPr>
          <w:sz w:val="24"/>
          <w:szCs w:val="24"/>
        </w:rPr>
        <w:tab/>
        <w:t xml:space="preserve">проявление </w:t>
      </w:r>
      <w:r w:rsidRPr="001C19DA">
        <w:rPr>
          <w:sz w:val="24"/>
          <w:szCs w:val="24"/>
        </w:rPr>
        <w:tab/>
        <w:t>высшей человеческой способности - любви.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0" w:line="240" w:lineRule="auto"/>
        <w:ind w:left="345" w:right="0" w:firstLine="852"/>
        <w:rPr>
          <w:sz w:val="24"/>
          <w:szCs w:val="24"/>
        </w:rPr>
      </w:pPr>
      <w:r w:rsidRPr="001C19DA">
        <w:rPr>
          <w:sz w:val="24"/>
          <w:szCs w:val="24"/>
        </w:rPr>
        <w:t>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40" w:line="240" w:lineRule="auto"/>
        <w:ind w:left="345" w:right="0" w:firstLine="852"/>
        <w:jc w:val="left"/>
        <w:rPr>
          <w:sz w:val="24"/>
          <w:szCs w:val="24"/>
        </w:rPr>
      </w:pPr>
      <w:r w:rsidRPr="001C19DA">
        <w:rPr>
          <w:sz w:val="24"/>
          <w:szCs w:val="24"/>
        </w:rPr>
        <w:t xml:space="preserve">Ценность социальной солидарности как признание прав и свобод человека, </w:t>
      </w:r>
      <w:r w:rsidRPr="001C19DA">
        <w:rPr>
          <w:sz w:val="24"/>
          <w:szCs w:val="24"/>
        </w:rPr>
        <w:tab/>
        <w:t xml:space="preserve">обладание </w:t>
      </w:r>
      <w:r w:rsidRPr="001C19DA">
        <w:rPr>
          <w:sz w:val="24"/>
          <w:szCs w:val="24"/>
        </w:rPr>
        <w:tab/>
        <w:t xml:space="preserve">чувствами </w:t>
      </w:r>
      <w:r w:rsidRPr="001C19DA">
        <w:rPr>
          <w:sz w:val="24"/>
          <w:szCs w:val="24"/>
        </w:rPr>
        <w:tab/>
        <w:t xml:space="preserve">справедливости, </w:t>
      </w:r>
      <w:r w:rsidRPr="001C19DA">
        <w:rPr>
          <w:sz w:val="24"/>
          <w:szCs w:val="24"/>
        </w:rPr>
        <w:tab/>
        <w:t xml:space="preserve">милосердия, </w:t>
      </w:r>
      <w:r w:rsidRPr="001C19DA">
        <w:rPr>
          <w:sz w:val="24"/>
          <w:szCs w:val="24"/>
        </w:rPr>
        <w:tab/>
        <w:t>чести, достоинства по отношению к себе и к другим людям.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line="240" w:lineRule="auto"/>
        <w:ind w:left="345" w:right="0" w:firstLine="852"/>
        <w:rPr>
          <w:sz w:val="24"/>
          <w:szCs w:val="24"/>
        </w:rPr>
      </w:pPr>
      <w:r w:rsidRPr="001C19DA">
        <w:rPr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125" w:line="240" w:lineRule="auto"/>
        <w:ind w:left="345" w:right="0" w:firstLine="852"/>
        <w:rPr>
          <w:sz w:val="24"/>
          <w:szCs w:val="24"/>
        </w:rPr>
      </w:pPr>
      <w:r w:rsidRPr="001C19DA">
        <w:rPr>
          <w:sz w:val="24"/>
          <w:szCs w:val="24"/>
        </w:rPr>
        <w:t>Ценность патриотизма 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25" w:line="240" w:lineRule="auto"/>
        <w:ind w:right="0" w:firstLine="0"/>
        <w:jc w:val="left"/>
        <w:rPr>
          <w:sz w:val="24"/>
          <w:szCs w:val="24"/>
        </w:rPr>
      </w:pP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81" w:line="240" w:lineRule="auto"/>
        <w:ind w:left="355" w:right="604" w:hanging="10"/>
        <w:rPr>
          <w:sz w:val="24"/>
          <w:szCs w:val="24"/>
        </w:rPr>
      </w:pPr>
      <w:r w:rsidRPr="001C19DA">
        <w:rPr>
          <w:b/>
          <w:sz w:val="24"/>
          <w:szCs w:val="24"/>
        </w:rPr>
        <w:t xml:space="preserve">5. Личностные, </w:t>
      </w:r>
      <w:proofErr w:type="spellStart"/>
      <w:r w:rsidRPr="001C19DA">
        <w:rPr>
          <w:b/>
          <w:sz w:val="24"/>
          <w:szCs w:val="24"/>
        </w:rPr>
        <w:t>метапредметные</w:t>
      </w:r>
      <w:proofErr w:type="spellEnd"/>
      <w:r w:rsidRPr="001C19DA">
        <w:rPr>
          <w:b/>
          <w:sz w:val="24"/>
          <w:szCs w:val="24"/>
        </w:rPr>
        <w:t xml:space="preserve"> и предметные результаты освоения коррекционного курса</w:t>
      </w:r>
      <w:r w:rsidRPr="001C19DA">
        <w:rPr>
          <w:sz w:val="24"/>
          <w:szCs w:val="24"/>
        </w:rPr>
        <w:t xml:space="preserve"> </w:t>
      </w:r>
      <w:proofErr w:type="spellStart"/>
      <w:proofErr w:type="gramStart"/>
      <w:r w:rsidRPr="001C19DA">
        <w:rPr>
          <w:b/>
          <w:i/>
          <w:color w:val="170E02"/>
          <w:sz w:val="24"/>
          <w:szCs w:val="24"/>
          <w:u w:val="single" w:color="170E02"/>
        </w:rPr>
        <w:t>Метапредметные</w:t>
      </w:r>
      <w:proofErr w:type="spellEnd"/>
      <w:r w:rsidRPr="001C19DA">
        <w:rPr>
          <w:b/>
          <w:i/>
          <w:color w:val="170E02"/>
          <w:sz w:val="24"/>
          <w:szCs w:val="24"/>
          <w:u w:val="single" w:color="170E02"/>
        </w:rPr>
        <w:t xml:space="preserve">  результаты</w:t>
      </w:r>
      <w:proofErr w:type="gramEnd"/>
      <w:r w:rsidRPr="001C19DA">
        <w:rPr>
          <w:b/>
          <w:i/>
          <w:color w:val="170E02"/>
          <w:sz w:val="24"/>
          <w:szCs w:val="24"/>
          <w:u w:val="single" w:color="170E02"/>
        </w:rPr>
        <w:t>:</w:t>
      </w:r>
      <w:r w:rsidRPr="001C19DA">
        <w:rPr>
          <w:b/>
          <w:i/>
          <w:color w:val="170E02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находить ошибки при выполнении учебных заданий, отбирать способы их исправления;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 xml:space="preserve">организовывать самостоятельную деятельность с учётом требований её безопасности, сохранности инвентаря и оборудования,  </w:t>
      </w:r>
    </w:p>
    <w:p w:rsidR="00915B76" w:rsidRPr="001C19DA" w:rsidRDefault="001C19DA" w:rsidP="001C19DA">
      <w:pPr>
        <w:spacing w:after="32" w:line="240" w:lineRule="auto"/>
        <w:ind w:left="926" w:right="0" w:firstLine="0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lastRenderedPageBreak/>
        <w:t>организации места занятий;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оценивать красоту телосложения и осанки, сравнивать их с эталонными образцами;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представлять игры как средство укрепления здоровья, физического развития и физической подготовки человека;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0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организовывать и проводить игры с разной целевой направленностью</w:t>
      </w:r>
      <w:r w:rsidRPr="001C19DA">
        <w:rPr>
          <w:color w:val="444444"/>
          <w:sz w:val="24"/>
          <w:szCs w:val="24"/>
        </w:rPr>
        <w:t xml:space="preserve">;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89" w:line="240" w:lineRule="auto"/>
        <w:ind w:right="0" w:firstLine="0"/>
        <w:jc w:val="left"/>
        <w:rPr>
          <w:sz w:val="24"/>
          <w:szCs w:val="24"/>
        </w:rPr>
      </w:pPr>
      <w:r w:rsidRPr="001C19DA">
        <w:rPr>
          <w:b/>
          <w:i/>
          <w:color w:val="170E02"/>
          <w:sz w:val="24"/>
          <w:szCs w:val="24"/>
          <w:u w:val="single" w:color="170E02"/>
        </w:rPr>
        <w:t>Личностные результаты:</w:t>
      </w:r>
      <w:r w:rsidRPr="001C19DA">
        <w:rPr>
          <w:b/>
          <w:i/>
          <w:color w:val="170E02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3"/>
        </w:numPr>
        <w:spacing w:after="32" w:line="240" w:lineRule="auto"/>
        <w:ind w:left="912" w:right="0" w:hanging="425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  <w:r w:rsidRPr="001C19DA">
        <w:rPr>
          <w:color w:val="444444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21" w:line="240" w:lineRule="auto"/>
        <w:ind w:left="1068" w:right="0" w:firstLine="0"/>
        <w:jc w:val="left"/>
        <w:rPr>
          <w:sz w:val="24"/>
          <w:szCs w:val="24"/>
        </w:rPr>
      </w:pP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32" w:line="240" w:lineRule="auto"/>
        <w:ind w:right="0" w:firstLine="708"/>
        <w:rPr>
          <w:sz w:val="24"/>
          <w:szCs w:val="24"/>
        </w:rPr>
      </w:pPr>
      <w:r w:rsidRPr="001C19DA">
        <w:rPr>
          <w:color w:val="170E02"/>
          <w:sz w:val="24"/>
          <w:szCs w:val="24"/>
        </w:rPr>
        <w:t xml:space="preserve">Воспитательные результаты игровой деятельности школьников распределяются по трем уровням. </w:t>
      </w:r>
    </w:p>
    <w:p w:rsidR="00915B76" w:rsidRPr="001C19DA" w:rsidRDefault="001C19DA" w:rsidP="001C19DA">
      <w:pPr>
        <w:numPr>
          <w:ilvl w:val="1"/>
          <w:numId w:val="3"/>
        </w:numPr>
        <w:spacing w:after="32" w:line="240" w:lineRule="auto"/>
        <w:ind w:right="0" w:hanging="360"/>
        <w:rPr>
          <w:sz w:val="24"/>
          <w:szCs w:val="24"/>
        </w:rPr>
      </w:pPr>
      <w:r w:rsidRPr="001C19DA">
        <w:rPr>
          <w:b/>
          <w:color w:val="170E02"/>
          <w:sz w:val="24"/>
          <w:szCs w:val="24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1C19DA">
        <w:rPr>
          <w:color w:val="170E02"/>
          <w:sz w:val="24"/>
          <w:szCs w:val="24"/>
        </w:rPr>
        <w:t xml:space="preserve"> приобретение </w:t>
      </w:r>
      <w:r w:rsidRPr="001C19DA">
        <w:rPr>
          <w:color w:val="170E02"/>
          <w:sz w:val="24"/>
          <w:szCs w:val="24"/>
        </w:rPr>
        <w:lastRenderedPageBreak/>
        <w:t xml:space="preserve">школьником знаний о правилах ведения социальной коммуникации; о принятых в обществе нормах отношения к другим людям, рисках и угрозах нарушения этих норм; о правилах конструктивной групповой работы; о способах организации взаимодействия людей и общностей; о способах самостоятельного поиска, нахождения и обработки информации. </w:t>
      </w:r>
    </w:p>
    <w:p w:rsidR="00915B76" w:rsidRPr="001C19DA" w:rsidRDefault="001C19DA" w:rsidP="001C19DA">
      <w:pPr>
        <w:numPr>
          <w:ilvl w:val="1"/>
          <w:numId w:val="3"/>
        </w:numPr>
        <w:spacing w:after="32" w:line="240" w:lineRule="auto"/>
        <w:ind w:right="0" w:hanging="360"/>
        <w:rPr>
          <w:sz w:val="24"/>
          <w:szCs w:val="24"/>
        </w:rPr>
      </w:pPr>
      <w:r w:rsidRPr="001C19DA">
        <w:rPr>
          <w:b/>
          <w:color w:val="170E02"/>
          <w:sz w:val="24"/>
          <w:szCs w:val="24"/>
        </w:rPr>
        <w:t xml:space="preserve">Результаты второго уровня (формирование позитивных отношений школьника к базовым ценностям нашего общества и к социальной реальности в целом): </w:t>
      </w:r>
      <w:r w:rsidRPr="001C19DA">
        <w:rPr>
          <w:color w:val="170E02"/>
          <w:sz w:val="24"/>
          <w:szCs w:val="24"/>
        </w:rPr>
        <w:t xml:space="preserve">развитие ценностных отношений школьника к другому человеку как таковому (гуманность), как Другому (альтруизм), как Иному (толерантность); стремления к свободному, открытому общению в позиционных общностях. </w:t>
      </w:r>
    </w:p>
    <w:p w:rsidR="00915B76" w:rsidRPr="001C19DA" w:rsidRDefault="001C19DA" w:rsidP="001C19DA">
      <w:pPr>
        <w:numPr>
          <w:ilvl w:val="1"/>
          <w:numId w:val="3"/>
        </w:numPr>
        <w:spacing w:after="0" w:line="240" w:lineRule="auto"/>
        <w:ind w:right="0" w:hanging="360"/>
        <w:rPr>
          <w:sz w:val="24"/>
          <w:szCs w:val="24"/>
        </w:rPr>
      </w:pPr>
      <w:r w:rsidRPr="001C19DA">
        <w:rPr>
          <w:b/>
          <w:color w:val="170E02"/>
          <w:sz w:val="24"/>
          <w:szCs w:val="24"/>
        </w:rPr>
        <w:t>Результаты третьего уровня (приобретение школьником опыта самостоятельного социального действия):</w:t>
      </w:r>
      <w:r w:rsidRPr="001C19DA">
        <w:rPr>
          <w:color w:val="170E02"/>
          <w:sz w:val="24"/>
          <w:szCs w:val="24"/>
        </w:rPr>
        <w:t xml:space="preserve"> приобретение школьником опыта самоорганизации и организации совместной деятельности с другими учащимися; опыта управления коммуникацией с другими людьми и принятия на себя ответственности за других людей; опыта позиционного самоопределения в открытой общественной среде; опыта волонтерской (добровольческой) деятельности. </w:t>
      </w:r>
    </w:p>
    <w:p w:rsidR="00915B76" w:rsidRPr="001C19DA" w:rsidRDefault="001C19DA" w:rsidP="001C19DA">
      <w:pPr>
        <w:spacing w:after="76" w:line="240" w:lineRule="auto"/>
        <w:ind w:right="0" w:firstLine="0"/>
        <w:jc w:val="left"/>
        <w:rPr>
          <w:sz w:val="24"/>
          <w:szCs w:val="24"/>
        </w:rPr>
      </w:pPr>
      <w:r w:rsidRPr="001C19DA">
        <w:rPr>
          <w:b/>
          <w:i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0" w:line="240" w:lineRule="auto"/>
        <w:ind w:left="355" w:right="0" w:hanging="10"/>
        <w:rPr>
          <w:sz w:val="24"/>
          <w:szCs w:val="24"/>
        </w:rPr>
      </w:pPr>
      <w:r w:rsidRPr="001C19DA">
        <w:rPr>
          <w:b/>
          <w:sz w:val="24"/>
          <w:szCs w:val="24"/>
        </w:rPr>
        <w:t xml:space="preserve">  6. </w:t>
      </w:r>
      <w:proofErr w:type="gramStart"/>
      <w:r w:rsidRPr="001C19DA">
        <w:rPr>
          <w:b/>
          <w:sz w:val="24"/>
          <w:szCs w:val="24"/>
        </w:rPr>
        <w:t>Содержание  курса</w:t>
      </w:r>
      <w:proofErr w:type="gramEnd"/>
      <w:r w:rsidRPr="001C19DA">
        <w:rPr>
          <w:b/>
          <w:sz w:val="24"/>
          <w:szCs w:val="24"/>
        </w:rPr>
        <w:t xml:space="preserve"> внеурочной деятельности  </w:t>
      </w:r>
    </w:p>
    <w:p w:rsidR="00915B76" w:rsidRPr="001C19DA" w:rsidRDefault="001C19DA" w:rsidP="001C19DA">
      <w:pPr>
        <w:spacing w:after="0" w:line="240" w:lineRule="auto"/>
        <w:ind w:left="1068" w:right="0" w:firstLine="0"/>
        <w:rPr>
          <w:sz w:val="24"/>
          <w:szCs w:val="24"/>
        </w:rPr>
      </w:pPr>
      <w:r w:rsidRPr="001C19DA">
        <w:rPr>
          <w:sz w:val="24"/>
          <w:szCs w:val="24"/>
        </w:rPr>
        <w:t>Весь материал разделяется на отдельные разделы: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70" w:line="240" w:lineRule="auto"/>
        <w:ind w:left="1068" w:right="0" w:firstLine="0"/>
        <w:jc w:val="left"/>
        <w:rPr>
          <w:sz w:val="24"/>
          <w:szCs w:val="24"/>
        </w:rPr>
      </w:pPr>
      <w:r w:rsidRPr="001C19DA">
        <w:rPr>
          <w:b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3" w:line="240" w:lineRule="auto"/>
        <w:ind w:left="345" w:right="0"/>
        <w:jc w:val="left"/>
        <w:rPr>
          <w:sz w:val="24"/>
          <w:szCs w:val="24"/>
        </w:rPr>
      </w:pPr>
      <w:r w:rsidRPr="001C19DA">
        <w:rPr>
          <w:b/>
          <w:sz w:val="24"/>
          <w:szCs w:val="24"/>
        </w:rPr>
        <w:t>«Русские народные игры»</w:t>
      </w:r>
      <w:r w:rsidRPr="001C19DA">
        <w:rPr>
          <w:sz w:val="24"/>
          <w:szCs w:val="24"/>
        </w:rPr>
        <w:t xml:space="preserve"> включают в себя знакомство с играми своего народа, развитие физических способностей учащихся, координацию движений, силу и ловкость. Воспитание уважительного отношения к культуре родной страны.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73" w:line="240" w:lineRule="auto"/>
        <w:ind w:left="1068" w:right="0" w:firstLine="0"/>
        <w:jc w:val="left"/>
        <w:rPr>
          <w:sz w:val="24"/>
          <w:szCs w:val="24"/>
        </w:rPr>
      </w:pPr>
      <w:r w:rsidRPr="001C19DA">
        <w:rPr>
          <w:b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3" w:line="240" w:lineRule="auto"/>
        <w:ind w:left="345" w:right="0"/>
        <w:jc w:val="left"/>
        <w:rPr>
          <w:sz w:val="24"/>
          <w:szCs w:val="24"/>
        </w:rPr>
      </w:pPr>
      <w:r w:rsidRPr="001C19DA">
        <w:rPr>
          <w:b/>
          <w:sz w:val="24"/>
          <w:szCs w:val="24"/>
        </w:rPr>
        <w:t>«Игры различных народов».</w:t>
      </w:r>
      <w:r w:rsidRPr="001C19DA">
        <w:rPr>
          <w:sz w:val="24"/>
          <w:szCs w:val="24"/>
        </w:rPr>
        <w:t xml:space="preserve"> Знакомство с разнообразием игр различных народов, проживающих в России. Развитие силы, ловкости и физические способности. Воспитание толерантности при общении в коллективе.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70" w:line="240" w:lineRule="auto"/>
        <w:ind w:left="1068" w:right="0" w:firstLine="0"/>
        <w:jc w:val="left"/>
        <w:rPr>
          <w:sz w:val="24"/>
          <w:szCs w:val="24"/>
        </w:rPr>
      </w:pPr>
      <w:r w:rsidRPr="001C19DA">
        <w:rPr>
          <w:b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3" w:line="240" w:lineRule="auto"/>
        <w:ind w:left="345" w:right="0"/>
        <w:jc w:val="left"/>
        <w:rPr>
          <w:sz w:val="24"/>
          <w:szCs w:val="24"/>
        </w:rPr>
      </w:pPr>
      <w:r w:rsidRPr="001C19DA">
        <w:rPr>
          <w:b/>
          <w:sz w:val="24"/>
          <w:szCs w:val="24"/>
        </w:rPr>
        <w:t>«Подвижные игры».</w:t>
      </w:r>
      <w:r w:rsidRPr="001C19DA">
        <w:rPr>
          <w:sz w:val="24"/>
          <w:szCs w:val="24"/>
        </w:rPr>
        <w:t xml:space="preserve"> Совершенствование координации движений. Развитие быстроты реакции, сообразительности, внимания, умения действовать в коллективе. Воспитывать инициативу, культуру поведения, творческий подход к игре.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72" w:line="240" w:lineRule="auto"/>
        <w:ind w:left="1068" w:right="0" w:firstLine="0"/>
        <w:jc w:val="left"/>
        <w:rPr>
          <w:sz w:val="24"/>
          <w:szCs w:val="24"/>
        </w:rPr>
      </w:pPr>
      <w:r w:rsidRPr="001C19DA">
        <w:rPr>
          <w:b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3" w:line="240" w:lineRule="auto"/>
        <w:ind w:left="345" w:right="0"/>
        <w:jc w:val="left"/>
        <w:rPr>
          <w:sz w:val="24"/>
          <w:szCs w:val="24"/>
        </w:rPr>
      </w:pPr>
      <w:r w:rsidRPr="001C19DA">
        <w:rPr>
          <w:b/>
          <w:sz w:val="24"/>
          <w:szCs w:val="24"/>
        </w:rPr>
        <w:t>«Эстафеты».</w:t>
      </w:r>
      <w:r w:rsidRPr="001C19DA">
        <w:rPr>
          <w:sz w:val="24"/>
          <w:szCs w:val="24"/>
        </w:rPr>
        <w:t xml:space="preserve"> Знакомство с правилами эстафет. Развитие быстроты реакций, внимание, навыки передвижения. Воспитание чувства коллективизма и ответственности.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129" w:line="240" w:lineRule="auto"/>
        <w:ind w:left="345" w:right="0"/>
        <w:jc w:val="left"/>
        <w:rPr>
          <w:sz w:val="24"/>
          <w:szCs w:val="24"/>
        </w:rPr>
      </w:pPr>
      <w:r w:rsidRPr="001C19DA">
        <w:rPr>
          <w:sz w:val="24"/>
          <w:szCs w:val="24"/>
        </w:rPr>
        <w:t>Такое распределение изучения игр позволяет учителю следовать от простого к сложному, а детям - знакомиться с играми, которые соответствуют их возрастным способностям.</w:t>
      </w:r>
      <w:r w:rsidRPr="001C19DA">
        <w:rPr>
          <w:rFonts w:ascii="Arial" w:eastAsia="Arial" w:hAnsi="Arial" w:cs="Arial"/>
          <w:sz w:val="24"/>
          <w:szCs w:val="24"/>
        </w:rPr>
        <w:t xml:space="preserve"> </w:t>
      </w:r>
    </w:p>
    <w:p w:rsidR="00915B76" w:rsidRDefault="001C19DA" w:rsidP="001C19DA">
      <w:pPr>
        <w:spacing w:after="18" w:line="240" w:lineRule="auto"/>
        <w:ind w:right="0" w:firstLine="0"/>
        <w:jc w:val="left"/>
        <w:rPr>
          <w:b/>
          <w:sz w:val="24"/>
          <w:szCs w:val="24"/>
        </w:rPr>
      </w:pPr>
      <w:r w:rsidRPr="001C19DA">
        <w:rPr>
          <w:b/>
          <w:sz w:val="24"/>
          <w:szCs w:val="24"/>
        </w:rPr>
        <w:t xml:space="preserve"> 7. Тематическое планирование </w:t>
      </w:r>
    </w:p>
    <w:p w:rsidR="001C19DA" w:rsidRPr="001C19DA" w:rsidRDefault="001C19DA" w:rsidP="001C19DA">
      <w:pPr>
        <w:shd w:val="clear" w:color="auto" w:fill="FFFFFF"/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Содержание учебного предмета</w:t>
      </w:r>
    </w:p>
    <w:p w:rsidR="001C19DA" w:rsidRPr="001C19DA" w:rsidRDefault="001C19DA" w:rsidP="001C19DA">
      <w:pPr>
        <w:shd w:val="clear" w:color="auto" w:fill="FFFFFF"/>
        <w:spacing w:after="0" w:line="276" w:lineRule="auto"/>
        <w:ind w:left="0" w:right="0" w:firstLine="0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1 класс (33 часа)</w:t>
      </w:r>
    </w:p>
    <w:tbl>
      <w:tblPr>
        <w:tblW w:w="94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5529"/>
        <w:gridCol w:w="3260"/>
      </w:tblGrid>
      <w:tr w:rsidR="001C19DA" w:rsidRPr="001C19DA" w:rsidTr="001C19DA">
        <w:trPr>
          <w:trHeight w:val="38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C19DA" w:rsidRPr="001C19DA" w:rsidTr="001C19DA">
        <w:trPr>
          <w:trHeight w:val="2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Русские народные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</w:tr>
      <w:tr w:rsidR="001C19DA" w:rsidRPr="001C19DA" w:rsidTr="001C19DA">
        <w:trPr>
          <w:trHeight w:val="2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17</w:t>
            </w:r>
          </w:p>
        </w:tc>
      </w:tr>
      <w:tr w:rsidR="001C19DA" w:rsidRPr="001C19DA" w:rsidTr="001C19DA">
        <w:trPr>
          <w:trHeight w:val="2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</w:tr>
      <w:tr w:rsidR="001C19DA" w:rsidRPr="001C19DA" w:rsidTr="001C19DA">
        <w:trPr>
          <w:trHeight w:val="26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33</w:t>
            </w:r>
          </w:p>
        </w:tc>
      </w:tr>
    </w:tbl>
    <w:p w:rsidR="001C19DA" w:rsidRDefault="001C19DA" w:rsidP="001C19DA">
      <w:pPr>
        <w:spacing w:after="18" w:line="240" w:lineRule="auto"/>
        <w:ind w:right="0" w:firstLine="0"/>
        <w:jc w:val="center"/>
        <w:rPr>
          <w:b/>
          <w:sz w:val="24"/>
          <w:szCs w:val="24"/>
        </w:rPr>
      </w:pPr>
    </w:p>
    <w:p w:rsidR="001C19DA" w:rsidRDefault="001C19DA" w:rsidP="001C19DA">
      <w:pPr>
        <w:spacing w:after="18" w:line="240" w:lineRule="auto"/>
        <w:ind w:right="0" w:firstLine="0"/>
        <w:jc w:val="center"/>
        <w:rPr>
          <w:b/>
          <w:sz w:val="24"/>
          <w:szCs w:val="24"/>
        </w:rPr>
      </w:pPr>
    </w:p>
    <w:p w:rsidR="001C19DA" w:rsidRPr="001C19DA" w:rsidRDefault="001C19DA" w:rsidP="001C19DA">
      <w:pPr>
        <w:shd w:val="clear" w:color="auto" w:fill="FFFFFF"/>
        <w:spacing w:after="0" w:line="276" w:lineRule="auto"/>
        <w:ind w:left="0" w:right="0" w:firstLine="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1  класс</w:t>
      </w:r>
      <w:proofErr w:type="gramEnd"/>
      <w:r>
        <w:rPr>
          <w:b/>
          <w:bCs/>
          <w:sz w:val="24"/>
          <w:szCs w:val="24"/>
        </w:rPr>
        <w:t xml:space="preserve"> </w:t>
      </w:r>
      <w:r w:rsidRPr="001C19DA">
        <w:rPr>
          <w:b/>
          <w:bCs/>
          <w:sz w:val="24"/>
          <w:szCs w:val="24"/>
        </w:rPr>
        <w:t xml:space="preserve"> (33 часа)</w:t>
      </w:r>
    </w:p>
    <w:tbl>
      <w:tblPr>
        <w:tblW w:w="9584" w:type="dxa"/>
        <w:tblInd w:w="-2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779"/>
        <w:gridCol w:w="992"/>
        <w:gridCol w:w="3253"/>
      </w:tblGrid>
      <w:tr w:rsidR="001C19DA" w:rsidRPr="001C19DA" w:rsidTr="001C19DA">
        <w:trPr>
          <w:trHeight w:val="5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№</w:t>
            </w:r>
          </w:p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Форма организации деятельности</w:t>
            </w:r>
          </w:p>
        </w:tc>
      </w:tr>
      <w:tr w:rsidR="001C19DA" w:rsidRPr="001C19DA" w:rsidTr="001C19DA">
        <w:trPr>
          <w:trHeight w:val="36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</w:t>
            </w:r>
            <w:proofErr w:type="spellStart"/>
            <w:r w:rsidRPr="001C19DA">
              <w:rPr>
                <w:sz w:val="24"/>
                <w:szCs w:val="24"/>
              </w:rPr>
              <w:t>Ловишки</w:t>
            </w:r>
            <w:proofErr w:type="spellEnd"/>
            <w:r w:rsidRPr="001C19DA">
              <w:rPr>
                <w:sz w:val="24"/>
                <w:szCs w:val="24"/>
              </w:rPr>
              <w:t>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ТБ при проведении подвижных игр.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</w:t>
            </w:r>
            <w:proofErr w:type="spellStart"/>
            <w:r w:rsidRPr="001C19DA">
              <w:rPr>
                <w:sz w:val="24"/>
                <w:szCs w:val="24"/>
              </w:rPr>
              <w:t>Ловишки</w:t>
            </w:r>
            <w:proofErr w:type="spellEnd"/>
            <w:r w:rsidRPr="001C19DA">
              <w:rPr>
                <w:sz w:val="24"/>
                <w:szCs w:val="24"/>
              </w:rPr>
              <w:t>"."Быстро встань в колонну"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«Горелки», подвижная игра "Жмурки"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4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«Салки». Подвижная игра "Совушка".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 «Возникновение подвижных игр»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5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"Передал - садись", подвижная игра "Удочка", игра малой подвижности "Затейники".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6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"Удочка", игра малой подвижности "Эхо".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7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"Перелет птиц", игровое упражнение "Передача мяча колонне".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"Успей добежать", "Эхо".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9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"Жмурки", «Летает, не летает".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10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"Не попадись", ходьба, "Бабочка", "Лягушка".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11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"Догони свою пару", игра "Фигуры".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12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"Ноги от земли" или "Не оставайся на полу", "Угадай, чей голосок".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13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"Ноги от земли", "Кто ушел?".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14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"Ключи", игра "Кто ушел?".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15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"Кого назвали, тот ловит", "Воротца".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16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"Воробьи и кошка".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17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"Ловля обезьян", "Мяч вошедшему".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18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"Перелет птиц", "Поймай мяч".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19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Веселые старты.  Игра "Кто быстрее?".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Беседа: «Основы строения и функций организма»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20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"Ловля обезьян", "Хоровод".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ТБ при проведении подвижных игр.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21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"Будь ловким", "Фигуры".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"Ключи".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Беседа: «Гигиенические требования к питанию, к инвентарю и спортивной одежде».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23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"Хитрая лиса".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24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"Удочка", "Летает, не летает".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25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"Кого назвали, тот и ловит", "Летает, не летает".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26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</w:t>
            </w:r>
            <w:proofErr w:type="spellStart"/>
            <w:r w:rsidRPr="001C19DA">
              <w:rPr>
                <w:sz w:val="24"/>
                <w:szCs w:val="24"/>
              </w:rPr>
              <w:t>Ловишки</w:t>
            </w:r>
            <w:proofErr w:type="spellEnd"/>
            <w:r w:rsidRPr="001C19DA">
              <w:rPr>
                <w:sz w:val="24"/>
                <w:szCs w:val="24"/>
              </w:rPr>
              <w:t>", "Передача мяча в колонне".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"Бери ленту", "Эхо".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 Подвижная игра "Воробьи и кошка"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28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"Мяч в воздухе".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26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"Мяч в воздухе", "Кто ушел?".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"Медведи и пчелы", "Воротца".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"Медведи и пчелы "Угадай, чей голосок".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6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28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"Мяч в воздухе", "Затейники".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8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29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"Совушка", "Угадай, чей голосок".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Беседа: «Характерные спортивные травмы и их предупреждение. Способы и приемы первой помощи».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30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"Карусель»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с мячом.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31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""Волк на рву".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32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"Удочка", "Мяч водящему".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33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"Медведь и пчелы", игра "Мяч в воздухе".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</w:tbl>
    <w:p w:rsidR="001C19DA" w:rsidRPr="001C19DA" w:rsidRDefault="001C19DA" w:rsidP="001C19DA">
      <w:pPr>
        <w:shd w:val="clear" w:color="auto" w:fill="FFFFFF"/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Содержание учебного предмета</w:t>
      </w:r>
    </w:p>
    <w:p w:rsidR="001C19DA" w:rsidRPr="001C19DA" w:rsidRDefault="001C19DA" w:rsidP="001C19DA">
      <w:pPr>
        <w:shd w:val="clear" w:color="auto" w:fill="FFFFFF"/>
        <w:spacing w:after="0" w:line="276" w:lineRule="auto"/>
        <w:ind w:left="0" w:right="0" w:firstLine="0"/>
        <w:rPr>
          <w:sz w:val="24"/>
          <w:szCs w:val="24"/>
        </w:rPr>
      </w:pPr>
      <w:proofErr w:type="gramStart"/>
      <w:r w:rsidRPr="001C19DA">
        <w:rPr>
          <w:b/>
          <w:bCs/>
          <w:sz w:val="24"/>
          <w:szCs w:val="24"/>
        </w:rPr>
        <w:t xml:space="preserve">1 </w:t>
      </w:r>
      <w:r>
        <w:rPr>
          <w:b/>
          <w:bCs/>
          <w:sz w:val="24"/>
          <w:szCs w:val="24"/>
        </w:rPr>
        <w:t xml:space="preserve"> дополнительный</w:t>
      </w:r>
      <w:proofErr w:type="gramEnd"/>
      <w:r>
        <w:rPr>
          <w:b/>
          <w:bCs/>
          <w:sz w:val="24"/>
          <w:szCs w:val="24"/>
        </w:rPr>
        <w:t xml:space="preserve">  </w:t>
      </w:r>
      <w:r w:rsidRPr="001C19DA">
        <w:rPr>
          <w:b/>
          <w:bCs/>
          <w:sz w:val="24"/>
          <w:szCs w:val="24"/>
        </w:rPr>
        <w:t>класс (33 часа)</w:t>
      </w:r>
    </w:p>
    <w:tbl>
      <w:tblPr>
        <w:tblW w:w="94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5529"/>
        <w:gridCol w:w="3260"/>
      </w:tblGrid>
      <w:tr w:rsidR="001C19DA" w:rsidRPr="001C19DA" w:rsidTr="001C19DA">
        <w:trPr>
          <w:trHeight w:val="38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C19DA" w:rsidRPr="001C19DA" w:rsidTr="001C19DA">
        <w:trPr>
          <w:trHeight w:val="2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Русские народные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</w:tr>
      <w:tr w:rsidR="001C19DA" w:rsidRPr="001C19DA" w:rsidTr="001C19DA">
        <w:trPr>
          <w:trHeight w:val="2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17</w:t>
            </w:r>
          </w:p>
        </w:tc>
      </w:tr>
      <w:tr w:rsidR="001C19DA" w:rsidRPr="001C19DA" w:rsidTr="001C19DA">
        <w:trPr>
          <w:trHeight w:val="24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</w:tr>
      <w:tr w:rsidR="001C19DA" w:rsidRPr="001C19DA" w:rsidTr="001C19DA">
        <w:trPr>
          <w:trHeight w:val="26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33</w:t>
            </w:r>
          </w:p>
        </w:tc>
      </w:tr>
    </w:tbl>
    <w:p w:rsidR="001C19DA" w:rsidRDefault="001C19DA" w:rsidP="001C19DA">
      <w:pPr>
        <w:spacing w:after="18" w:line="240" w:lineRule="auto"/>
        <w:ind w:right="0" w:firstLine="0"/>
        <w:jc w:val="center"/>
        <w:rPr>
          <w:b/>
          <w:sz w:val="24"/>
          <w:szCs w:val="24"/>
        </w:rPr>
      </w:pPr>
    </w:p>
    <w:p w:rsidR="001C19DA" w:rsidRDefault="001C19DA" w:rsidP="001C19DA">
      <w:pPr>
        <w:spacing w:after="18" w:line="240" w:lineRule="auto"/>
        <w:ind w:right="0" w:firstLine="0"/>
        <w:jc w:val="center"/>
        <w:rPr>
          <w:b/>
          <w:sz w:val="24"/>
          <w:szCs w:val="24"/>
        </w:rPr>
      </w:pPr>
    </w:p>
    <w:p w:rsidR="001C19DA" w:rsidRPr="001C19DA" w:rsidRDefault="001C19DA" w:rsidP="001C19DA">
      <w:pPr>
        <w:shd w:val="clear" w:color="auto" w:fill="FFFFFF"/>
        <w:spacing w:after="0" w:line="276" w:lineRule="auto"/>
        <w:ind w:left="0" w:right="0" w:firstLine="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1  дополнительный</w:t>
      </w:r>
      <w:proofErr w:type="gramEnd"/>
      <w:r>
        <w:rPr>
          <w:b/>
          <w:bCs/>
          <w:sz w:val="24"/>
          <w:szCs w:val="24"/>
        </w:rPr>
        <w:t xml:space="preserve">  класс </w:t>
      </w:r>
      <w:r w:rsidRPr="001C19DA">
        <w:rPr>
          <w:b/>
          <w:bCs/>
          <w:sz w:val="24"/>
          <w:szCs w:val="24"/>
        </w:rPr>
        <w:t xml:space="preserve"> (33 часа)</w:t>
      </w:r>
    </w:p>
    <w:tbl>
      <w:tblPr>
        <w:tblW w:w="9584" w:type="dxa"/>
        <w:tblInd w:w="-2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779"/>
        <w:gridCol w:w="992"/>
        <w:gridCol w:w="3253"/>
      </w:tblGrid>
      <w:tr w:rsidR="001C19DA" w:rsidRPr="001C19DA" w:rsidTr="001C19DA">
        <w:trPr>
          <w:trHeight w:val="5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№</w:t>
            </w:r>
          </w:p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Форма организации деятельности</w:t>
            </w:r>
          </w:p>
        </w:tc>
      </w:tr>
      <w:tr w:rsidR="001C19DA" w:rsidRPr="001C19DA" w:rsidTr="001C19DA">
        <w:trPr>
          <w:trHeight w:val="3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</w:t>
            </w:r>
            <w:proofErr w:type="spellStart"/>
            <w:r w:rsidRPr="001C19DA">
              <w:rPr>
                <w:sz w:val="24"/>
                <w:szCs w:val="24"/>
              </w:rPr>
              <w:t>Ловишки</w:t>
            </w:r>
            <w:proofErr w:type="spellEnd"/>
            <w:r w:rsidRPr="001C19DA">
              <w:rPr>
                <w:sz w:val="24"/>
                <w:szCs w:val="24"/>
              </w:rPr>
              <w:t>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ТБ при проведении подвижных игр.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</w:t>
            </w:r>
            <w:proofErr w:type="spellStart"/>
            <w:r w:rsidRPr="001C19DA">
              <w:rPr>
                <w:sz w:val="24"/>
                <w:szCs w:val="24"/>
              </w:rPr>
              <w:t>Ловишки</w:t>
            </w:r>
            <w:proofErr w:type="spellEnd"/>
            <w:r w:rsidRPr="001C19DA">
              <w:rPr>
                <w:sz w:val="24"/>
                <w:szCs w:val="24"/>
              </w:rPr>
              <w:t>"."Быстро встань в колонну"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«Горелки», подвижная игра "Жмурки"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«Салки». Подвижная игра "Совушка".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 «Возникновение подвижных игр»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"Передал - садись", подвижная игра "Удочка", игра малой подвижности "Затейники".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"Удочка", игра малой подвижности "Эхо".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"Перелет птиц", игровое упражнение "Передача мяча колонне".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"Успей добежать", "Эхо".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"Жмурки", «Летает, не летает".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"Не попадись", ходьба, "Бабочка", "Лягушка".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"Догони свою пару", игра "Фигуры".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"Ноги от земли" или "Не оставайся на полу", "Угадай, чей голосок".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"Ноги от земли", "Кто ушел?".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"Ключи", игра "Кто ушел?".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"Кого назвали, тот ловит", "Воротца".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"Воробьи и кошка".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"Ловля обезьян", "Мяч вошедшему".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"Перелет птиц", "Поймай мяч".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Веселые старты.  Игра "Кто быстрее?".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Беседа: «Основы строения и функций организма»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"Ловля обезьян", "Хоровод".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ТБ при проведении подвижных игр.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"Будь ловким", "Фигуры".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"Ключи".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 xml:space="preserve">Беседа: «Гигиенические требования к питанию, к </w:t>
            </w:r>
            <w:r w:rsidRPr="001C19DA">
              <w:rPr>
                <w:sz w:val="24"/>
                <w:szCs w:val="24"/>
              </w:rPr>
              <w:lastRenderedPageBreak/>
              <w:t>инвентарю и спортивной одежде».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"Хитрая лиса".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"Удочка", "Летает, не летает".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"Кого назвали, тот и ловит", "Летает, не летает".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</w:t>
            </w:r>
            <w:proofErr w:type="spellStart"/>
            <w:r w:rsidRPr="001C19DA">
              <w:rPr>
                <w:sz w:val="24"/>
                <w:szCs w:val="24"/>
              </w:rPr>
              <w:t>Ловишки</w:t>
            </w:r>
            <w:proofErr w:type="spellEnd"/>
            <w:r w:rsidRPr="001C19DA">
              <w:rPr>
                <w:sz w:val="24"/>
                <w:szCs w:val="24"/>
              </w:rPr>
              <w:t>", "Передача мяча в колонне".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"Бери ленту", "Эхо".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 Подвижная игра "Воробьи и кошка"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"Мяч в воздухе".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"Мяч в воздухе", "Кто ушел?".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"Медведи и пчелы", "Воротца".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"Медведи и пчелы "Угадай, чей голосок".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6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"Мяч в воздухе", "Затейники".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8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"Совушка", "Угадай, чей голосок".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Беседа: «Характерные спортивные травмы и их предупреждение. Способы и приемы первой помощи».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"Карусель»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с мячом.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""Волк на рву".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"Удочка", "Мяч водящему".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"Медведь и пчелы", игра "Мяч в воздухе".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</w:tbl>
    <w:p w:rsidR="001C19DA" w:rsidRPr="001C19DA" w:rsidRDefault="001C19DA" w:rsidP="001C19DA">
      <w:pPr>
        <w:spacing w:before="600"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Содержание учебного предмета</w:t>
      </w:r>
    </w:p>
    <w:p w:rsidR="001C19DA" w:rsidRPr="001C19DA" w:rsidRDefault="001C19DA" w:rsidP="001C19DA">
      <w:pPr>
        <w:spacing w:after="0" w:line="276" w:lineRule="auto"/>
        <w:ind w:left="0" w:right="0" w:firstLine="0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2 класс (34 часа)</w:t>
      </w:r>
    </w:p>
    <w:tbl>
      <w:tblPr>
        <w:tblW w:w="931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670"/>
        <w:gridCol w:w="3118"/>
      </w:tblGrid>
      <w:tr w:rsidR="001C19DA" w:rsidRPr="001C19DA" w:rsidTr="001C19DA">
        <w:trPr>
          <w:trHeight w:val="3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C19DA" w:rsidRPr="001C19DA" w:rsidTr="001C19DA">
        <w:trPr>
          <w:trHeight w:val="2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Русские народные игры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11</w:t>
            </w:r>
          </w:p>
        </w:tc>
      </w:tr>
      <w:tr w:rsidR="001C19DA" w:rsidRPr="001C19DA" w:rsidTr="001C19DA">
        <w:trPr>
          <w:trHeight w:val="2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</w:tr>
      <w:tr w:rsidR="001C19DA" w:rsidRPr="001C19DA" w:rsidTr="001C19DA">
        <w:trPr>
          <w:trHeight w:val="2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</w:tr>
      <w:tr w:rsidR="001C19DA" w:rsidRPr="001C19DA" w:rsidTr="001C19DA">
        <w:trPr>
          <w:trHeight w:val="2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Игры народов России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7</w:t>
            </w:r>
          </w:p>
        </w:tc>
      </w:tr>
      <w:tr w:rsidR="001C19DA" w:rsidRPr="001C19DA" w:rsidTr="001C19DA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34</w:t>
            </w:r>
          </w:p>
        </w:tc>
      </w:tr>
    </w:tbl>
    <w:p w:rsidR="001C19DA" w:rsidRPr="001C19DA" w:rsidRDefault="001C19DA" w:rsidP="001C19DA">
      <w:pPr>
        <w:spacing w:before="240" w:after="0" w:line="276" w:lineRule="auto"/>
        <w:ind w:left="0" w:right="0" w:firstLine="0"/>
        <w:jc w:val="center"/>
        <w:rPr>
          <w:b/>
          <w:bCs/>
          <w:sz w:val="24"/>
          <w:szCs w:val="24"/>
        </w:rPr>
      </w:pPr>
      <w:r w:rsidRPr="001C19DA">
        <w:rPr>
          <w:b/>
          <w:bCs/>
          <w:sz w:val="24"/>
          <w:szCs w:val="24"/>
        </w:rPr>
        <w:t>Тематическое планирование по курсу «Подвижные игры»</w:t>
      </w:r>
    </w:p>
    <w:p w:rsidR="001C19DA" w:rsidRPr="001C19DA" w:rsidRDefault="001C19DA" w:rsidP="001C19D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во 2 классе</w:t>
      </w:r>
    </w:p>
    <w:p w:rsidR="001C19DA" w:rsidRPr="001C19DA" w:rsidRDefault="001C19DA" w:rsidP="001C19D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(34 часа)</w:t>
      </w:r>
    </w:p>
    <w:tbl>
      <w:tblPr>
        <w:tblW w:w="9584" w:type="dxa"/>
        <w:tblInd w:w="-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777"/>
        <w:gridCol w:w="992"/>
        <w:gridCol w:w="3255"/>
      </w:tblGrid>
      <w:tr w:rsidR="001C19DA" w:rsidRPr="001C19DA" w:rsidTr="001C19DA">
        <w:trPr>
          <w:trHeight w:val="5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lastRenderedPageBreak/>
              <w:t>№</w:t>
            </w:r>
          </w:p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Форма организации деятельности</w:t>
            </w:r>
          </w:p>
        </w:tc>
      </w:tr>
      <w:tr w:rsidR="001C19DA" w:rsidRPr="001C19DA" w:rsidTr="001C19DA">
        <w:trPr>
          <w:trHeight w:val="5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«Жмурки»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ТБ при проведении подвижных игр.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«Кот и мышь»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 «Возникновение подвижных игр»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5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«Совушка»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«Мышеловка»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«Пустое место»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«Карусель»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«Кто быстрее?»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«Конники-спортсмены»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«Лягушата и цыплята»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«Карлики и великаны»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«Передача мяча»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Беседа: «Основы строения и функций организма»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«С мячом»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ТБ при проведении подвижных игр.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зверей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 Эстафета «Быстрые и ловкие»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Беседа: «Гигиенические требования к питанию, к инвентарю и спортивной одежде». 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«Вызов номеров»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по кругу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с обручем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со скакалкой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«Гори, гори ясно!»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6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8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Чувашская игра «Рыбки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Беседа: «Характерные спортивные травмы и их предупреждение. Способы и приемы первой помощи».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«Жмурки»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с мячом.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«Кот и мышь»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1C19DA" w:rsidRPr="001C19DA" w:rsidRDefault="001C19DA" w:rsidP="001C19DA">
      <w:pPr>
        <w:spacing w:before="600"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Содержание учебного предмета</w:t>
      </w:r>
    </w:p>
    <w:p w:rsidR="001C19DA" w:rsidRPr="001C19DA" w:rsidRDefault="001C19DA" w:rsidP="001C19D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3 класс (34 часа)</w:t>
      </w:r>
    </w:p>
    <w:tbl>
      <w:tblPr>
        <w:tblW w:w="945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670"/>
        <w:gridCol w:w="3260"/>
      </w:tblGrid>
      <w:tr w:rsidR="001C19DA" w:rsidRPr="001C19DA" w:rsidTr="001C19DA">
        <w:trPr>
          <w:trHeight w:val="3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C19DA">
              <w:rPr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C19DA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C19DA" w:rsidRPr="001C19DA" w:rsidTr="001C19DA">
        <w:trPr>
          <w:trHeight w:val="2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Русские народные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11</w:t>
            </w:r>
          </w:p>
        </w:tc>
      </w:tr>
      <w:tr w:rsidR="001C19DA" w:rsidRPr="001C19DA" w:rsidTr="001C19DA">
        <w:trPr>
          <w:trHeight w:val="2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6</w:t>
            </w:r>
          </w:p>
        </w:tc>
      </w:tr>
      <w:tr w:rsidR="001C19DA" w:rsidRPr="001C19DA" w:rsidTr="001C19DA">
        <w:trPr>
          <w:trHeight w:val="2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Игры народов России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17</w:t>
            </w:r>
          </w:p>
        </w:tc>
      </w:tr>
      <w:tr w:rsidR="001C19DA" w:rsidRPr="001C19DA" w:rsidTr="001C19DA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34</w:t>
            </w:r>
          </w:p>
        </w:tc>
      </w:tr>
    </w:tbl>
    <w:p w:rsidR="001C19DA" w:rsidRPr="001C19DA" w:rsidRDefault="001C19DA" w:rsidP="001C19DA">
      <w:pPr>
        <w:spacing w:before="240" w:after="0" w:line="276" w:lineRule="auto"/>
        <w:ind w:left="0" w:right="0" w:firstLine="0"/>
        <w:jc w:val="center"/>
        <w:rPr>
          <w:b/>
          <w:bCs/>
          <w:sz w:val="24"/>
          <w:szCs w:val="24"/>
        </w:rPr>
      </w:pPr>
      <w:r w:rsidRPr="001C19DA">
        <w:rPr>
          <w:b/>
          <w:bCs/>
          <w:sz w:val="24"/>
          <w:szCs w:val="24"/>
        </w:rPr>
        <w:t xml:space="preserve">Тематическое планирование по курсу «Подвижные игры» </w:t>
      </w:r>
    </w:p>
    <w:p w:rsidR="001C19DA" w:rsidRPr="001C19DA" w:rsidRDefault="001C19DA" w:rsidP="001C19D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в 3 классе</w:t>
      </w:r>
    </w:p>
    <w:p w:rsidR="001C19DA" w:rsidRPr="001C19DA" w:rsidRDefault="001C19DA" w:rsidP="001C19D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(34 часа)</w:t>
      </w:r>
    </w:p>
    <w:tbl>
      <w:tblPr>
        <w:tblW w:w="9584" w:type="dxa"/>
        <w:tblInd w:w="-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778"/>
        <w:gridCol w:w="992"/>
        <w:gridCol w:w="3254"/>
      </w:tblGrid>
      <w:tr w:rsidR="001C19DA" w:rsidRPr="001C19DA" w:rsidTr="001C19DA">
        <w:trPr>
          <w:trHeight w:val="5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№</w:t>
            </w:r>
          </w:p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Форма организации деятельности</w:t>
            </w:r>
          </w:p>
        </w:tc>
      </w:tr>
      <w:tr w:rsidR="001C19DA" w:rsidRPr="001C19DA" w:rsidTr="001C19DA">
        <w:trPr>
          <w:trHeight w:val="5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ТБ при проведении подвижных игр.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 «Возникновение подвижных игр»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Кабардино-балкарская народная игра «Под буркой»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5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Калмыцкие народные игры «Прятки», «</w:t>
            </w:r>
            <w:proofErr w:type="spellStart"/>
            <w:r w:rsidRPr="001C19DA">
              <w:rPr>
                <w:sz w:val="24"/>
                <w:szCs w:val="24"/>
              </w:rPr>
              <w:t>Альчик</w:t>
            </w:r>
            <w:proofErr w:type="spellEnd"/>
            <w:r w:rsidRPr="001C19DA">
              <w:rPr>
                <w:sz w:val="24"/>
                <w:szCs w:val="24"/>
              </w:rPr>
              <w:t>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Карельские народные игры «Мяч», «Я есть!»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Игры народов Коми «Невод», «Стой, олень!»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Удмуртские народные игры «Водяной», «Серый зайка»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Чечено-ингушская игра «Чиж»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Тувинские народные игры «Стрельба в мишень», «Борьба»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Мордовские народные игры «Котел», «Круговой»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1C19DA">
              <w:rPr>
                <w:sz w:val="24"/>
                <w:szCs w:val="24"/>
              </w:rPr>
              <w:t>Северо-осетинская</w:t>
            </w:r>
            <w:proofErr w:type="spellEnd"/>
            <w:r w:rsidRPr="001C19DA">
              <w:rPr>
                <w:sz w:val="24"/>
                <w:szCs w:val="24"/>
              </w:rPr>
              <w:t xml:space="preserve"> игра «Борьба за флажки»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Чувашская игра «Рыбки»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Беседа: «Основы строения и функций организма»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народов Сибири и Дальнего Востока «Льдинки, ветер и мороз»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ТБ при проведении подвижных игр.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«Вызов номеров»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по кругу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 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с обручем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с мячом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«Встречная»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6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8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Беседа: «Характерные спортивные травмы и их предупреждение. Способы и приемы первой помощи».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с мячом.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</w:tbl>
    <w:p w:rsidR="001C19DA" w:rsidRPr="001C19DA" w:rsidRDefault="001C19DA" w:rsidP="001C19DA">
      <w:pPr>
        <w:spacing w:before="600"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Содержание учебного предмета</w:t>
      </w:r>
    </w:p>
    <w:p w:rsidR="001C19DA" w:rsidRPr="001C19DA" w:rsidRDefault="001C19DA" w:rsidP="001C19DA">
      <w:pPr>
        <w:spacing w:after="0" w:line="276" w:lineRule="auto"/>
        <w:ind w:left="0" w:right="0" w:firstLine="0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4 класс (34 часа)</w:t>
      </w:r>
    </w:p>
    <w:tbl>
      <w:tblPr>
        <w:tblW w:w="931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528"/>
        <w:gridCol w:w="3260"/>
      </w:tblGrid>
      <w:tr w:rsidR="001C19DA" w:rsidRPr="001C19DA" w:rsidTr="001C19DA">
        <w:trPr>
          <w:trHeight w:val="3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C19DA" w:rsidRPr="001C19DA" w:rsidTr="001C19DA">
        <w:trPr>
          <w:trHeight w:val="2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Русские народные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19</w:t>
            </w:r>
          </w:p>
        </w:tc>
      </w:tr>
      <w:tr w:rsidR="001C19DA" w:rsidRPr="001C19DA" w:rsidTr="001C19DA">
        <w:trPr>
          <w:trHeight w:val="2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</w:tr>
      <w:tr w:rsidR="001C19DA" w:rsidRPr="001C19DA" w:rsidTr="001C19DA">
        <w:trPr>
          <w:trHeight w:val="2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Игры народов России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7</w:t>
            </w:r>
          </w:p>
        </w:tc>
      </w:tr>
      <w:tr w:rsidR="001C19DA" w:rsidRPr="001C19DA" w:rsidTr="001C19DA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 xml:space="preserve">            Итого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34</w:t>
            </w:r>
          </w:p>
        </w:tc>
      </w:tr>
    </w:tbl>
    <w:p w:rsidR="001C19DA" w:rsidRPr="001C19DA" w:rsidRDefault="001C19DA" w:rsidP="001C19DA">
      <w:pPr>
        <w:spacing w:before="240" w:after="0" w:line="276" w:lineRule="auto"/>
        <w:ind w:left="0" w:right="0" w:firstLine="0"/>
        <w:rPr>
          <w:b/>
          <w:bCs/>
          <w:sz w:val="24"/>
          <w:szCs w:val="24"/>
        </w:rPr>
      </w:pPr>
      <w:r w:rsidRPr="001C19DA">
        <w:rPr>
          <w:sz w:val="24"/>
          <w:szCs w:val="24"/>
        </w:rPr>
        <w:t> </w:t>
      </w:r>
      <w:r w:rsidRPr="001C19DA">
        <w:rPr>
          <w:b/>
          <w:bCs/>
          <w:sz w:val="24"/>
          <w:szCs w:val="24"/>
        </w:rPr>
        <w:t xml:space="preserve">Календарно-тематическое планирование курсу «Подвижные игры» </w:t>
      </w:r>
    </w:p>
    <w:p w:rsidR="001C19DA" w:rsidRPr="001C19DA" w:rsidRDefault="001C19DA" w:rsidP="001C19D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в 4 классе</w:t>
      </w:r>
    </w:p>
    <w:p w:rsidR="001C19DA" w:rsidRPr="001C19DA" w:rsidRDefault="001C19DA" w:rsidP="001C19DA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1C19DA">
        <w:rPr>
          <w:b/>
          <w:bCs/>
          <w:sz w:val="24"/>
          <w:szCs w:val="24"/>
        </w:rPr>
        <w:t>(34 часа)</w:t>
      </w:r>
    </w:p>
    <w:tbl>
      <w:tblPr>
        <w:tblW w:w="9584" w:type="dxa"/>
        <w:tblInd w:w="-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778"/>
        <w:gridCol w:w="992"/>
        <w:gridCol w:w="3254"/>
      </w:tblGrid>
      <w:tr w:rsidR="001C19DA" w:rsidRPr="001C19DA" w:rsidTr="001C19DA">
        <w:trPr>
          <w:trHeight w:val="5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№</w:t>
            </w:r>
          </w:p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1C19DA">
              <w:rPr>
                <w:b/>
                <w:sz w:val="24"/>
                <w:szCs w:val="24"/>
              </w:rPr>
              <w:t>Форма организации деятельности</w:t>
            </w:r>
          </w:p>
        </w:tc>
      </w:tr>
      <w:tr w:rsidR="001C19DA" w:rsidRPr="001C19DA" w:rsidTr="001C19DA">
        <w:trPr>
          <w:trHeight w:val="3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«Жмурки»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ТБ при проведении подвижных игр.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 Русская народная игра «Кот и мышь»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«Гори, гори ясно!»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Чувашская игра «Рыбки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«Передача мяча»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со скакалкой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«С мячом»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зверей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«Вызов номеров»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по кругу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 с обручем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Эстафета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«Третий лишний»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Подвижная игра средней интенсивности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Игра малой подвижности</w:t>
            </w:r>
          </w:p>
        </w:tc>
      </w:tr>
      <w:tr w:rsidR="001C19DA" w:rsidRPr="001C19DA" w:rsidTr="001C19DA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33-34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DA" w:rsidRPr="001C19DA" w:rsidRDefault="001C19DA" w:rsidP="001C19DA">
            <w:pPr>
              <w:spacing w:after="0" w:line="276" w:lineRule="auto"/>
              <w:ind w:left="0" w:right="0" w:firstLine="0"/>
              <w:jc w:val="left"/>
              <w:rPr>
                <w:color w:val="666666"/>
                <w:sz w:val="24"/>
                <w:szCs w:val="24"/>
              </w:rPr>
            </w:pPr>
            <w:r w:rsidRPr="001C19DA">
              <w:rPr>
                <w:sz w:val="24"/>
                <w:szCs w:val="24"/>
              </w:rPr>
              <w:t>Игровое упражнение</w:t>
            </w:r>
          </w:p>
        </w:tc>
      </w:tr>
    </w:tbl>
    <w:p w:rsidR="001C19DA" w:rsidRDefault="001C19DA" w:rsidP="001C19DA">
      <w:pPr>
        <w:spacing w:after="73" w:line="240" w:lineRule="auto"/>
        <w:ind w:right="0" w:firstLine="0"/>
        <w:jc w:val="left"/>
        <w:rPr>
          <w:b/>
          <w:sz w:val="24"/>
          <w:szCs w:val="24"/>
        </w:rPr>
      </w:pPr>
    </w:p>
    <w:p w:rsidR="00915B76" w:rsidRPr="001C19DA" w:rsidRDefault="001C19DA" w:rsidP="001C19DA">
      <w:pPr>
        <w:spacing w:after="73" w:line="240" w:lineRule="auto"/>
        <w:ind w:right="0" w:firstLine="0"/>
        <w:jc w:val="left"/>
        <w:rPr>
          <w:sz w:val="24"/>
          <w:szCs w:val="24"/>
        </w:rPr>
      </w:pPr>
      <w:r w:rsidRPr="001C19DA">
        <w:rPr>
          <w:b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65" w:line="240" w:lineRule="auto"/>
        <w:ind w:left="355" w:right="0" w:hanging="10"/>
        <w:rPr>
          <w:sz w:val="24"/>
          <w:szCs w:val="24"/>
        </w:rPr>
      </w:pPr>
      <w:r w:rsidRPr="001C19DA">
        <w:rPr>
          <w:b/>
          <w:sz w:val="24"/>
          <w:szCs w:val="24"/>
        </w:rPr>
        <w:t xml:space="preserve">8. Описание материально-технического обеспечения образовательного процесса </w:t>
      </w:r>
    </w:p>
    <w:p w:rsidR="00915B76" w:rsidRPr="001C19DA" w:rsidRDefault="001C19DA" w:rsidP="001C19DA">
      <w:pPr>
        <w:numPr>
          <w:ilvl w:val="0"/>
          <w:numId w:val="5"/>
        </w:numPr>
        <w:spacing w:after="68" w:line="240" w:lineRule="auto"/>
        <w:ind w:right="0" w:hanging="360"/>
        <w:rPr>
          <w:sz w:val="24"/>
          <w:szCs w:val="24"/>
        </w:rPr>
      </w:pPr>
      <w:r w:rsidRPr="001C19DA">
        <w:rPr>
          <w:color w:val="0D0D0D"/>
          <w:sz w:val="24"/>
          <w:szCs w:val="24"/>
        </w:rPr>
        <w:t>Мячи: набивные весом 1 кг, малый мяч (мягкий), баскетбольные, волейбольные, футбольные</w:t>
      </w: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5"/>
        </w:numPr>
        <w:spacing w:after="68" w:line="240" w:lineRule="auto"/>
        <w:ind w:right="0" w:hanging="360"/>
        <w:rPr>
          <w:sz w:val="24"/>
          <w:szCs w:val="24"/>
        </w:rPr>
      </w:pPr>
      <w:r w:rsidRPr="001C19DA">
        <w:rPr>
          <w:color w:val="0D0D0D"/>
          <w:sz w:val="24"/>
          <w:szCs w:val="24"/>
        </w:rPr>
        <w:t>Палка гимнастическая</w:t>
      </w: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5"/>
        </w:numPr>
        <w:spacing w:after="68" w:line="240" w:lineRule="auto"/>
        <w:ind w:right="0" w:hanging="360"/>
        <w:rPr>
          <w:sz w:val="24"/>
          <w:szCs w:val="24"/>
        </w:rPr>
      </w:pPr>
      <w:r w:rsidRPr="001C19DA">
        <w:rPr>
          <w:color w:val="0D0D0D"/>
          <w:sz w:val="24"/>
          <w:szCs w:val="24"/>
        </w:rPr>
        <w:t>Скакалка детская, мат гимнастический, кегли, обруч детский</w:t>
      </w: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5"/>
        </w:numPr>
        <w:spacing w:after="68" w:line="240" w:lineRule="auto"/>
        <w:ind w:right="0" w:hanging="360"/>
        <w:rPr>
          <w:sz w:val="24"/>
          <w:szCs w:val="24"/>
        </w:rPr>
      </w:pPr>
      <w:r w:rsidRPr="001C19DA">
        <w:rPr>
          <w:color w:val="0D0D0D"/>
          <w:sz w:val="24"/>
          <w:szCs w:val="24"/>
        </w:rPr>
        <w:t>Рулетка измерительная, набор инструментов для подготовки прыжковых ям</w:t>
      </w: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numPr>
          <w:ilvl w:val="0"/>
          <w:numId w:val="5"/>
        </w:numPr>
        <w:spacing w:after="68" w:line="240" w:lineRule="auto"/>
        <w:ind w:right="0" w:hanging="360"/>
        <w:rPr>
          <w:sz w:val="24"/>
          <w:szCs w:val="24"/>
        </w:rPr>
      </w:pPr>
      <w:r w:rsidRPr="001C19DA">
        <w:rPr>
          <w:color w:val="0D0D0D"/>
          <w:sz w:val="24"/>
          <w:szCs w:val="24"/>
        </w:rPr>
        <w:t>Лыжи детские (с креплениями и палками)</w:t>
      </w:r>
      <w:r w:rsidRPr="001C19DA">
        <w:rPr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68" w:line="240" w:lineRule="auto"/>
        <w:ind w:left="370" w:right="0" w:hanging="10"/>
        <w:rPr>
          <w:sz w:val="24"/>
          <w:szCs w:val="24"/>
        </w:rPr>
      </w:pPr>
      <w:r w:rsidRPr="001C19DA">
        <w:rPr>
          <w:color w:val="0D0D0D"/>
          <w:sz w:val="24"/>
          <w:szCs w:val="24"/>
        </w:rPr>
        <w:t xml:space="preserve">Подвижные игры и </w:t>
      </w:r>
      <w:proofErr w:type="spellStart"/>
      <w:r w:rsidRPr="001C19DA">
        <w:rPr>
          <w:color w:val="0D0D0D"/>
          <w:sz w:val="24"/>
          <w:szCs w:val="24"/>
        </w:rPr>
        <w:t>физминутки</w:t>
      </w:r>
      <w:proofErr w:type="spellEnd"/>
      <w:r w:rsidRPr="001C19DA">
        <w:rPr>
          <w:color w:val="0D0D0D"/>
          <w:sz w:val="24"/>
          <w:szCs w:val="24"/>
        </w:rPr>
        <w:t xml:space="preserve"> в начальной школе. Методическое пособие / О.А. Степанова. - М.: </w:t>
      </w:r>
      <w:proofErr w:type="spellStart"/>
      <w:r w:rsidRPr="001C19DA">
        <w:rPr>
          <w:color w:val="0D0D0D"/>
          <w:sz w:val="24"/>
          <w:szCs w:val="24"/>
        </w:rPr>
        <w:t>Баласс</w:t>
      </w:r>
      <w:proofErr w:type="spellEnd"/>
      <w:r w:rsidRPr="001C19DA">
        <w:rPr>
          <w:color w:val="0D0D0D"/>
          <w:sz w:val="24"/>
          <w:szCs w:val="24"/>
        </w:rPr>
        <w:t xml:space="preserve">, 2012. - С. 128. Образовательная система «Школа 2100», серия «Методическая библиотека </w:t>
      </w:r>
      <w:proofErr w:type="gramStart"/>
      <w:r w:rsidRPr="001C19DA">
        <w:rPr>
          <w:color w:val="0D0D0D"/>
          <w:sz w:val="24"/>
          <w:szCs w:val="24"/>
        </w:rPr>
        <w:t>учителя  начальной</w:t>
      </w:r>
      <w:proofErr w:type="gramEnd"/>
      <w:r w:rsidRPr="001C19DA">
        <w:rPr>
          <w:color w:val="0D0D0D"/>
          <w:sz w:val="24"/>
          <w:szCs w:val="24"/>
        </w:rPr>
        <w:t xml:space="preserve"> школы». </w:t>
      </w:r>
    </w:p>
    <w:p w:rsidR="00915B76" w:rsidRPr="001C19DA" w:rsidRDefault="001C19DA" w:rsidP="001C19DA">
      <w:pPr>
        <w:spacing w:after="18" w:line="240" w:lineRule="auto"/>
        <w:ind w:right="0" w:firstLine="0"/>
        <w:jc w:val="left"/>
        <w:rPr>
          <w:sz w:val="24"/>
          <w:szCs w:val="24"/>
        </w:rPr>
      </w:pPr>
      <w:r w:rsidRPr="001C19DA">
        <w:rPr>
          <w:color w:val="0D0D0D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18" w:line="240" w:lineRule="auto"/>
        <w:ind w:right="0" w:firstLine="0"/>
        <w:jc w:val="left"/>
        <w:rPr>
          <w:sz w:val="24"/>
          <w:szCs w:val="24"/>
        </w:rPr>
      </w:pPr>
      <w:r w:rsidRPr="001C19DA">
        <w:rPr>
          <w:color w:val="0D0D0D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18" w:line="240" w:lineRule="auto"/>
        <w:ind w:right="0" w:firstLine="0"/>
        <w:jc w:val="left"/>
        <w:rPr>
          <w:sz w:val="24"/>
          <w:szCs w:val="24"/>
        </w:rPr>
      </w:pPr>
      <w:r w:rsidRPr="001C19DA">
        <w:rPr>
          <w:color w:val="0D0D0D"/>
          <w:sz w:val="24"/>
          <w:szCs w:val="24"/>
        </w:rPr>
        <w:t xml:space="preserve"> </w:t>
      </w:r>
    </w:p>
    <w:p w:rsidR="00915B76" w:rsidRPr="001C19DA" w:rsidRDefault="001C19DA" w:rsidP="001C19DA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1C19DA">
        <w:rPr>
          <w:color w:val="0D0D0D"/>
          <w:sz w:val="24"/>
          <w:szCs w:val="24"/>
        </w:rPr>
        <w:t xml:space="preserve"> </w:t>
      </w:r>
    </w:p>
    <w:p w:rsidR="00915B76" w:rsidRDefault="001C19DA">
      <w:pPr>
        <w:spacing w:after="117" w:line="259" w:lineRule="auto"/>
        <w:ind w:left="411" w:right="0" w:firstLine="0"/>
        <w:jc w:val="center"/>
      </w:pPr>
      <w:r>
        <w:rPr>
          <w:rFonts w:ascii="Arial" w:eastAsia="Arial" w:hAnsi="Arial" w:cs="Arial"/>
          <w:sz w:val="19"/>
        </w:rPr>
        <w:t xml:space="preserve"> </w:t>
      </w:r>
    </w:p>
    <w:p w:rsidR="00915B76" w:rsidRDefault="001C19DA">
      <w:pPr>
        <w:spacing w:after="120" w:line="259" w:lineRule="auto"/>
        <w:ind w:left="411" w:right="0" w:firstLine="0"/>
        <w:jc w:val="center"/>
      </w:pPr>
      <w:r>
        <w:rPr>
          <w:rFonts w:ascii="Arial" w:eastAsia="Arial" w:hAnsi="Arial" w:cs="Arial"/>
          <w:sz w:val="19"/>
        </w:rPr>
        <w:t xml:space="preserve"> </w:t>
      </w:r>
    </w:p>
    <w:p w:rsidR="00915B76" w:rsidRDefault="00915B76">
      <w:pPr>
        <w:spacing w:after="0" w:line="259" w:lineRule="auto"/>
        <w:ind w:right="0" w:firstLine="0"/>
        <w:jc w:val="left"/>
      </w:pPr>
    </w:p>
    <w:sectPr w:rsidR="00915B76">
      <w:footerReference w:type="even" r:id="rId7"/>
      <w:footerReference w:type="default" r:id="rId8"/>
      <w:footerReference w:type="first" r:id="rId9"/>
      <w:pgSz w:w="11906" w:h="16838"/>
      <w:pgMar w:top="1142" w:right="845" w:bottom="1258" w:left="134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98" w:rsidRDefault="00323898">
      <w:pPr>
        <w:spacing w:after="0" w:line="240" w:lineRule="auto"/>
      </w:pPr>
      <w:r>
        <w:separator/>
      </w:r>
    </w:p>
  </w:endnote>
  <w:endnote w:type="continuationSeparator" w:id="0">
    <w:p w:rsidR="00323898" w:rsidRDefault="0032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DA" w:rsidRDefault="001C19DA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C19DA" w:rsidRDefault="001C19D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DA" w:rsidRDefault="001C19DA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5F77" w:rsidRPr="00615F77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C19DA" w:rsidRDefault="001C19D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DA" w:rsidRDefault="001C19DA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C19DA" w:rsidRDefault="001C19D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98" w:rsidRDefault="00323898">
      <w:pPr>
        <w:spacing w:after="0" w:line="240" w:lineRule="auto"/>
      </w:pPr>
      <w:r>
        <w:separator/>
      </w:r>
    </w:p>
  </w:footnote>
  <w:footnote w:type="continuationSeparator" w:id="0">
    <w:p w:rsidR="00323898" w:rsidRDefault="0032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9AE"/>
    <w:multiLevelType w:val="hybridMultilevel"/>
    <w:tmpl w:val="AF747828"/>
    <w:lvl w:ilvl="0" w:tplc="3782CBC2">
      <w:start w:val="1"/>
      <w:numFmt w:val="decimal"/>
      <w:lvlText w:val="%1"/>
      <w:lvlJc w:val="left"/>
      <w:pPr>
        <w:ind w:left="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A753C">
      <w:start w:val="1"/>
      <w:numFmt w:val="lowerLetter"/>
      <w:lvlText w:val="%2"/>
      <w:lvlJc w:val="left"/>
      <w:pPr>
        <w:ind w:left="3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54B76E">
      <w:start w:val="1"/>
      <w:numFmt w:val="lowerRoman"/>
      <w:lvlText w:val="%3"/>
      <w:lvlJc w:val="left"/>
      <w:pPr>
        <w:ind w:left="4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C4CF1A">
      <w:start w:val="1"/>
      <w:numFmt w:val="decimal"/>
      <w:lvlText w:val="%4"/>
      <w:lvlJc w:val="left"/>
      <w:pPr>
        <w:ind w:left="5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C60838">
      <w:start w:val="1"/>
      <w:numFmt w:val="lowerLetter"/>
      <w:lvlText w:val="%5"/>
      <w:lvlJc w:val="left"/>
      <w:pPr>
        <w:ind w:left="6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6EB74">
      <w:start w:val="1"/>
      <w:numFmt w:val="lowerRoman"/>
      <w:lvlText w:val="%6"/>
      <w:lvlJc w:val="left"/>
      <w:pPr>
        <w:ind w:left="6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8D984">
      <w:start w:val="1"/>
      <w:numFmt w:val="decimal"/>
      <w:lvlText w:val="%7"/>
      <w:lvlJc w:val="left"/>
      <w:pPr>
        <w:ind w:left="7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22494">
      <w:start w:val="1"/>
      <w:numFmt w:val="lowerLetter"/>
      <w:lvlText w:val="%8"/>
      <w:lvlJc w:val="left"/>
      <w:pPr>
        <w:ind w:left="8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8A6B2">
      <w:start w:val="1"/>
      <w:numFmt w:val="lowerRoman"/>
      <w:lvlText w:val="%9"/>
      <w:lvlJc w:val="left"/>
      <w:pPr>
        <w:ind w:left="8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8060B"/>
    <w:multiLevelType w:val="multilevel"/>
    <w:tmpl w:val="29CE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57D14"/>
    <w:multiLevelType w:val="hybridMultilevel"/>
    <w:tmpl w:val="6AA4B66C"/>
    <w:lvl w:ilvl="0" w:tplc="E2E86F96">
      <w:start w:val="1"/>
      <w:numFmt w:val="decimal"/>
      <w:lvlText w:val="%1"/>
      <w:lvlJc w:val="left"/>
      <w:pPr>
        <w:ind w:left="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DCC9AA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CEB9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CD12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687742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40FEC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0AF12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907E1E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8257C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D03B8"/>
    <w:multiLevelType w:val="hybridMultilevel"/>
    <w:tmpl w:val="D0F4BAE4"/>
    <w:lvl w:ilvl="0" w:tplc="676C369E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21670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024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C2F80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404EA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ABB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881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EC06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833A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1D4A40"/>
    <w:multiLevelType w:val="hybridMultilevel"/>
    <w:tmpl w:val="8604DEB4"/>
    <w:lvl w:ilvl="0" w:tplc="1E7AB8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CE61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2A0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A62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3C68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1410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76B0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1840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AE6F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0C5726"/>
    <w:multiLevelType w:val="hybridMultilevel"/>
    <w:tmpl w:val="0ACA3288"/>
    <w:lvl w:ilvl="0" w:tplc="9A740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44031"/>
    <w:multiLevelType w:val="hybridMultilevel"/>
    <w:tmpl w:val="A12EF82C"/>
    <w:lvl w:ilvl="0" w:tplc="3800E204">
      <w:start w:val="25"/>
      <w:numFmt w:val="decimal"/>
      <w:lvlText w:val="%1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8D438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43D98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983F1A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E20FF4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20D42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8218C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90A76C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4CAEDA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893ED2"/>
    <w:multiLevelType w:val="hybridMultilevel"/>
    <w:tmpl w:val="9364C822"/>
    <w:lvl w:ilvl="0" w:tplc="36FCCA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A00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88D4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8D6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C53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743F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04D7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42F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B6CA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A45F32"/>
    <w:multiLevelType w:val="multilevel"/>
    <w:tmpl w:val="F068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B5E15"/>
    <w:multiLevelType w:val="hybridMultilevel"/>
    <w:tmpl w:val="5114DB30"/>
    <w:lvl w:ilvl="0" w:tplc="80E6643C">
      <w:start w:val="3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4D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3E5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E63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C492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C6F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7CD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0C2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26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76"/>
    <w:rsid w:val="001C19DA"/>
    <w:rsid w:val="00323898"/>
    <w:rsid w:val="00615F77"/>
    <w:rsid w:val="009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C127"/>
  <w15:docId w15:val="{77BEB1B0-4FC2-46C3-AF4F-0F8F9018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83" w:lineRule="auto"/>
      <w:ind w:left="360"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57"/>
      <w:jc w:val="center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C19DA"/>
  </w:style>
  <w:style w:type="table" w:customStyle="1" w:styleId="TableGrid1">
    <w:name w:val="TableGrid1"/>
    <w:rsid w:val="001C19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C19DA"/>
    <w:pPr>
      <w:spacing w:after="0" w:line="240" w:lineRule="auto"/>
    </w:pPr>
    <w:rPr>
      <w:rFonts w:eastAsiaTheme="minorHAnsi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1C19DA"/>
  </w:style>
  <w:style w:type="table" w:styleId="a4">
    <w:name w:val="Table Grid"/>
    <w:basedOn w:val="a1"/>
    <w:uiPriority w:val="39"/>
    <w:rsid w:val="001C19D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9">
    <w:name w:val="c59"/>
    <w:basedOn w:val="a"/>
    <w:rsid w:val="001C19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34">
    <w:name w:val="c34"/>
    <w:basedOn w:val="a0"/>
    <w:rsid w:val="001C19DA"/>
  </w:style>
  <w:style w:type="paragraph" w:customStyle="1" w:styleId="c1">
    <w:name w:val="c1"/>
    <w:basedOn w:val="a"/>
    <w:rsid w:val="001C19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4">
    <w:name w:val="c4"/>
    <w:basedOn w:val="a0"/>
    <w:rsid w:val="001C19DA"/>
  </w:style>
  <w:style w:type="character" w:customStyle="1" w:styleId="c39">
    <w:name w:val="c39"/>
    <w:basedOn w:val="a0"/>
    <w:rsid w:val="001C19DA"/>
  </w:style>
  <w:style w:type="paragraph" w:customStyle="1" w:styleId="c14">
    <w:name w:val="c14"/>
    <w:basedOn w:val="a"/>
    <w:rsid w:val="001C19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81">
    <w:name w:val="c81"/>
    <w:basedOn w:val="a0"/>
    <w:rsid w:val="001C19DA"/>
  </w:style>
  <w:style w:type="paragraph" w:customStyle="1" w:styleId="c15">
    <w:name w:val="c15"/>
    <w:basedOn w:val="a"/>
    <w:rsid w:val="001C19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0">
    <w:name w:val="c10"/>
    <w:basedOn w:val="a0"/>
    <w:rsid w:val="001C19DA"/>
  </w:style>
  <w:style w:type="paragraph" w:customStyle="1" w:styleId="c28">
    <w:name w:val="c28"/>
    <w:basedOn w:val="a"/>
    <w:rsid w:val="001C19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26">
    <w:name w:val="c26"/>
    <w:basedOn w:val="a0"/>
    <w:rsid w:val="001C19DA"/>
  </w:style>
  <w:style w:type="paragraph" w:customStyle="1" w:styleId="c35">
    <w:name w:val="c35"/>
    <w:basedOn w:val="a"/>
    <w:rsid w:val="001C19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69">
    <w:name w:val="c69"/>
    <w:basedOn w:val="a"/>
    <w:rsid w:val="001C19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1C19DA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19DA"/>
    <w:pPr>
      <w:spacing w:after="0" w:line="240" w:lineRule="auto"/>
      <w:ind w:left="0" w:right="0" w:firstLine="0"/>
      <w:jc w:val="left"/>
    </w:pPr>
    <w:rPr>
      <w:rFonts w:ascii="Segoe UI" w:eastAsia="Calibri" w:hAnsi="Segoe UI" w:cs="Segoe UI"/>
      <w:color w:val="auto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C19D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 Оксана Анатольевна</dc:creator>
  <cp:keywords/>
  <cp:lastModifiedBy>RePack by Diakov</cp:lastModifiedBy>
  <cp:revision>2</cp:revision>
  <dcterms:created xsi:type="dcterms:W3CDTF">2020-10-12T17:37:00Z</dcterms:created>
  <dcterms:modified xsi:type="dcterms:W3CDTF">2020-10-12T17:37:00Z</dcterms:modified>
</cp:coreProperties>
</file>